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778" w:x="1428" w:y="355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REGLAMENTO DE SELECCIÓN DE CANDIDATURAS A CARGOS DE ELECCIÓN POPULAR</w:t>
      </w:r>
    </w:p>
    <w:p>
      <w:pPr>
        <w:framePr w:w="10778" w:x="1428" w:y="3557"/>
        <w:widowControl w:val="0"/>
        <w:autoSpaceDE w:val="0"/>
        <w:autoSpaceDN w:val="0"/>
        <w:spacing w:before="0" w:after="0" w:line="274" w:lineRule="exact"/>
        <w:ind w:left="283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DEL PARTIDO ACCIÓN NACIONAL</w:t>
      </w:r>
    </w:p>
    <w:p>
      <w:pPr>
        <w:framePr w:w="2945" w:x="4839" w:y="4654"/>
        <w:widowControl w:val="0"/>
        <w:autoSpaceDE w:val="0"/>
        <w:autoSpaceDN w:val="0"/>
        <w:spacing w:before="0" w:after="0" w:line="272" w:lineRule="exact"/>
        <w:ind w:left="54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Título Primero</w:t>
      </w:r>
    </w:p>
    <w:p>
      <w:pPr>
        <w:framePr w:w="2945" w:x="483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Disposiciones Generales</w:t>
      </w:r>
    </w:p>
    <w:p>
      <w:pPr>
        <w:framePr w:w="2945" w:x="4839" w:y="4654"/>
        <w:widowControl w:val="0"/>
        <w:autoSpaceDE w:val="0"/>
        <w:autoSpaceDN w:val="0"/>
        <w:spacing w:before="0" w:after="0" w:line="274" w:lineRule="exact"/>
        <w:ind w:left="492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Único</w:t>
      </w:r>
    </w:p>
    <w:p>
      <w:pPr>
        <w:framePr w:w="5154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1. El presente Reglamento norma:</w:t>
      </w:r>
    </w:p>
    <w:p>
      <w:pPr>
        <w:framePr w:w="10815" w:x="1419" w:y="684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El ejercicio  de los  derechos  y las  obligaciones de  la  militancia de  Acción Nacional  y</w:t>
      </w:r>
    </w:p>
    <w:p>
      <w:pPr>
        <w:framePr w:w="10815" w:x="1419" w:y="684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ciudadanía,  que participen  en  los procesos  de  selección de  candidaturas  a cargos  de</w:t>
      </w:r>
    </w:p>
    <w:p>
      <w:pPr>
        <w:framePr w:w="10815" w:x="1419" w:y="684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elección popular;</w:t>
      </w:r>
    </w:p>
    <w:p>
      <w:pPr>
        <w:framePr w:w="10814" w:x="1419" w:y="794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La  conducción y organización de  los procesos de  selección de candidaturas  a cargos</w:t>
      </w:r>
    </w:p>
    <w:p>
      <w:pPr>
        <w:framePr w:w="10814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elección popular del Partido Acción Nacional;</w:t>
      </w:r>
    </w:p>
    <w:p>
      <w:pPr>
        <w:framePr w:w="10811" w:x="1419" w:y="87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El  sistema de  medios  de  impugnación  para  garantizar la  legalidad  de  los  actos  y</w:t>
      </w:r>
    </w:p>
    <w:p>
      <w:pPr>
        <w:framePr w:w="10811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resoluciones  de   los  órganos   electorales  internos   en  los   procesos  de   selección  de</w:t>
      </w:r>
    </w:p>
    <w:p>
      <w:pPr>
        <w:framePr w:w="10811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candidaturas correspondientes; y</w:t>
      </w:r>
    </w:p>
    <w:p>
      <w:pPr>
        <w:framePr w:w="10817" w:x="1419" w:y="985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  La   integración,  organización   y   funcionamiento   de   la  Comisión   Organizadora</w:t>
      </w:r>
    </w:p>
    <w:p>
      <w:pPr>
        <w:framePr w:w="10817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 y de sus Órganos Auxiliares, así como de la Comisión Jurisdiccional Electoral.</w:t>
      </w:r>
    </w:p>
    <w:p>
      <w:pPr>
        <w:framePr w:w="10814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2. Los órganos del Partido tendrán la obligación de vigilar la estricta observancia</w:t>
      </w:r>
    </w:p>
    <w:p>
      <w:pPr>
        <w:framePr w:w="10814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y   cumplimiento  del   presente   Reglamento,  dentro   de   sus   respectivos  ámbitos   de</w:t>
      </w:r>
    </w:p>
    <w:p>
      <w:pPr>
        <w:framePr w:w="10814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competencia.</w:t>
      </w:r>
    </w:p>
    <w:p>
      <w:pPr>
        <w:framePr w:w="10808" w:x="1419" w:y="120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Organizadora Electoral  y la Comisión Jurisdiccional Electoral,  en el ejercicio</w:t>
      </w:r>
    </w:p>
    <w:p>
      <w:pPr>
        <w:framePr w:w="10808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 sus  funciones,  contarán  con  el  auxilio  y   colaboración  de  todos  los  órganos  del</w:t>
      </w:r>
    </w:p>
    <w:p>
      <w:pPr>
        <w:framePr w:w="10808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Partido,   quienes  actuarán   bajo   los  principios   de   legalidad,  imparcialidad,   certeza,</w:t>
      </w:r>
    </w:p>
    <w:p>
      <w:pPr>
        <w:framePr w:w="10808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objetividad y máxima publicidad.</w:t>
      </w:r>
    </w:p>
    <w:p>
      <w:pPr>
        <w:framePr w:w="1728" w:x="9424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1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54.2pt;margin-left:24.05pt;margin-top:31.3pt;mso-position-horizontal-relative:page;mso-position-vertical-relative:page;position:absolute;width:146.7pt;z-index:-25159577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6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3. La  Comisión Permanente del Consejo  Nacional, el Comité  Ejecutivo Nacional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y la Comisión Organizadora Electoral, en el ámbito  de sus atribuciones, determinarán los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plazos del Proceso Electoral Interno, de conformidad con la legislación aplicable.</w:t>
      </w:r>
    </w:p>
    <w:p>
      <w:pPr>
        <w:framePr w:w="10817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plazos se contarán a  partir del día siguiente de aquél en que  se publique o notifique</w:t>
      </w:r>
    </w:p>
    <w:p>
      <w:pPr>
        <w:framePr w:w="10817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 acto   o  resolución   de  que   se  trate.  Las   autoridades  previstas   en  este   precepto</w:t>
      </w:r>
    </w:p>
    <w:p>
      <w:pPr>
        <w:framePr w:w="10817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comunicarán y  difundirán  los actos  y resoluciones  a  que refiere  este  artículo, bajo  los</w:t>
      </w:r>
    </w:p>
    <w:p>
      <w:pPr>
        <w:framePr w:w="10817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principios de máxima publicidad, salvaguardando los datos personales.</w:t>
      </w:r>
    </w:p>
    <w:p>
      <w:pPr>
        <w:framePr w:w="10405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Durante los Procesos Electorales Internos todos los días y horas se consideran hábiles.</w:t>
      </w:r>
    </w:p>
    <w:p>
      <w:pPr>
        <w:framePr w:w="10816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4. La  interpretación de las disposiciones de  este Reglamento corresponde, en el</w:t>
      </w:r>
    </w:p>
    <w:p>
      <w:pPr>
        <w:framePr w:w="10816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ámbito  de  su   competencia,  a  la  Comisión   Organizadora  Electoral  y  a   la  Comisión</w:t>
      </w:r>
    </w:p>
    <w:p>
      <w:pPr>
        <w:framePr w:w="10816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Jurisdiccional Electoral,  salvo por lo  que se  refiere a las  facultades del  Comité Ejecutivo</w:t>
      </w:r>
    </w:p>
    <w:p>
      <w:pPr>
        <w:framePr w:w="10816" w:x="1419" w:y="629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Nacional y de la Comisión Permanente del Consejo Nacional.</w:t>
      </w:r>
    </w:p>
    <w:p>
      <w:pPr>
        <w:framePr w:w="10803" w:x="1419" w:y="766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  falta  de  disposición  expresa,   se  aplicarán  supletoriamente  las  disposiciones  de  la</w:t>
      </w:r>
    </w:p>
    <w:p>
      <w:pPr>
        <w:framePr w:w="10803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legislación electoral federal o local, según corresponda.</w:t>
      </w:r>
    </w:p>
    <w:p>
      <w:pPr>
        <w:framePr w:w="10811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 la  resolución  de  los  medios de  impugnación  previstos  en  este  Reglamento,  las</w:t>
      </w:r>
    </w:p>
    <w:p>
      <w:pPr>
        <w:framePr w:w="10811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normas  se  interpretarán  conforme   a  la  Constitución  Política  de  los   Estados  Unidos</w:t>
      </w:r>
    </w:p>
    <w:p>
      <w:pPr>
        <w:framePr w:w="10811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Mexicanos,   los  Tratados   Internacionales  y   a   los  criterios   gramatical,  sistemático   y</w:t>
      </w:r>
    </w:p>
    <w:p>
      <w:pPr>
        <w:framePr w:w="10811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funcional y conforme a los principios generales de derecho.</w:t>
      </w:r>
    </w:p>
    <w:p>
      <w:pPr>
        <w:framePr w:w="10812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5.   Las  disposiciones   previstas  en   el  presente   Reglamento,  no   podrán  ser</w:t>
      </w:r>
    </w:p>
    <w:p>
      <w:pPr>
        <w:framePr w:w="10812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contrarias a la normatividad electoral federal o de las entidades federativas.</w:t>
      </w:r>
    </w:p>
    <w:p>
      <w:pPr>
        <w:framePr w:w="10819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Organizadora  Electoral, de oficio  o a petición  de parte, solicitará  al Comité</w:t>
      </w:r>
    </w:p>
    <w:p>
      <w:pPr>
        <w:framePr w:w="10819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Ejecutivo Nacional  la  no aplicabilidad  de aquellas  disposiciones  reglamentarias que  se</w:t>
      </w:r>
    </w:p>
    <w:p>
      <w:pPr>
        <w:framePr w:w="10819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contrapongan  a  la  norma   electoral  federal  o  local,  exclusivamente  respecto   de  los</w:t>
      </w:r>
    </w:p>
    <w:p>
      <w:pPr>
        <w:framePr w:w="10819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procesos de selección de candidatos a cargos de elección popular en los que se presente</w:t>
      </w:r>
    </w:p>
    <w:p>
      <w:pPr>
        <w:framePr w:w="10819" w:x="1419" w:y="1095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conflicto de normas, debiendo publicarse en estrados físicos y electrónicos.</w:t>
      </w:r>
    </w:p>
    <w:p>
      <w:pPr>
        <w:framePr w:w="10807" w:x="1419" w:y="1259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 Comité  Ejecutivo  Nacional  informará   en  sesión  ordinaria  al  Consejo  Nacional,  el</w:t>
      </w:r>
    </w:p>
    <w:p>
      <w:pPr>
        <w:framePr w:w="10807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ejercicio de la facultad a que se refiere el párrafo anterior.</w:t>
      </w:r>
    </w:p>
    <w:p>
      <w:pPr>
        <w:framePr w:w="1728" w:x="9424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2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26" type="#_x0000_t75" style="height:54.2pt;margin-left:24.05pt;margin-top:31.3pt;mso-position-horizontal-relative:page;mso-position-vertical-relative:page;position:absolute;width:146.7pt;z-index:-25159680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6385" w:x="3341" w:y="3010"/>
        <w:widowControl w:val="0"/>
        <w:autoSpaceDE w:val="0"/>
        <w:autoSpaceDN w:val="0"/>
        <w:spacing w:before="0" w:after="0" w:line="272" w:lineRule="exact"/>
        <w:ind w:left="197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Título Segundo</w:t>
      </w:r>
    </w:p>
    <w:p>
      <w:pPr>
        <w:framePr w:w="6385" w:x="3341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las Comisiones para la Selección de Candidaturas</w:t>
      </w:r>
    </w:p>
    <w:p>
      <w:pPr>
        <w:framePr w:w="7767" w:x="2741" w:y="3831"/>
        <w:widowControl w:val="0"/>
        <w:autoSpaceDE w:val="0"/>
        <w:autoSpaceDN w:val="0"/>
        <w:spacing w:before="0" w:after="0" w:line="272" w:lineRule="exact"/>
        <w:ind w:left="287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I</w:t>
      </w:r>
    </w:p>
    <w:p>
      <w:pPr>
        <w:framePr w:w="7767" w:x="2741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Comisión Organizadora Electoral y sus Órganos Auxiliares</w:t>
      </w:r>
    </w:p>
    <w:p>
      <w:pPr>
        <w:framePr w:w="10810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6.  La  Comisión   Organizadora  Electoral  será  la  encargada  de  organizar   los</w:t>
      </w:r>
    </w:p>
    <w:p>
      <w:pPr>
        <w:framePr w:w="10810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procesos de selección de candidaturas, mediante los  métodos de votación por militantes</w:t>
      </w:r>
    </w:p>
    <w:p>
      <w:pPr>
        <w:framePr w:w="10810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y la elección abierta de ciudadanos.</w:t>
      </w:r>
    </w:p>
    <w:p>
      <w:pPr>
        <w:framePr w:w="10813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 el   caso   de   la   selección    de   las   candidaturas   por   designación,   la   Comisión</w:t>
      </w:r>
    </w:p>
    <w:p>
      <w:pPr>
        <w:framePr w:w="10813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Organizadora Electoral  apoyará a la  Comisión Permanente del  Consejo Nacional en  las</w:t>
      </w:r>
    </w:p>
    <w:p>
      <w:pPr>
        <w:framePr w:w="10813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actividades que ésta requiera.</w:t>
      </w:r>
    </w:p>
    <w:p>
      <w:pPr>
        <w:framePr w:w="10816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7.  La  Comisión Organizadora  Electoral  se  integra  por  tres  miembros,  de  los</w:t>
      </w:r>
    </w:p>
    <w:p>
      <w:pPr>
        <w:framePr w:w="10816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cuales  uno deberá  ser  de  género distinto,  y  contará  con el  apoyo  de  una  Secretaría</w:t>
      </w:r>
    </w:p>
    <w:p>
      <w:pPr>
        <w:framePr w:w="10816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Ejecutiva.</w:t>
      </w:r>
    </w:p>
    <w:p>
      <w:pPr>
        <w:framePr w:w="10817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 Comisión  Permanente   del   Consejo  Nacional,   a   propuesta  de   quien   ocupe  la</w:t>
      </w:r>
    </w:p>
    <w:p>
      <w:pPr>
        <w:framePr w:w="10817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presidencia  Nacional del  Partido, designará  al  titular de  la  presidencia de  la  Comisión</w:t>
      </w:r>
    </w:p>
    <w:p>
      <w:pPr>
        <w:framePr w:w="10817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Organizadora Electoral,  de entre los  integrantes de la  Comisión Organizadora  Electoral</w:t>
      </w:r>
    </w:p>
    <w:p>
      <w:pPr>
        <w:framePr w:w="10817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electos.</w:t>
      </w:r>
    </w:p>
    <w:p>
      <w:pPr>
        <w:framePr w:w="10816" w:x="1419" w:y="985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Quienes integren la Comisión Organizadora Electoral  rendirán protesta inmediatamente</w:t>
      </w:r>
    </w:p>
    <w:p>
      <w:pPr>
        <w:framePr w:w="10816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después de su elección y tomarán posesión de su cargo al día siguiente.</w:t>
      </w:r>
    </w:p>
    <w:p>
      <w:pPr>
        <w:framePr w:w="10817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duración del cargo  iniciará a partir de la fecha de  la sesión en la que  fueron electos y</w:t>
      </w:r>
    </w:p>
    <w:p>
      <w:pPr>
        <w:framePr w:w="10817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permanecerán en  él, por un  término de tres  años. En  caso de licencia,  renuncia o  falta</w:t>
      </w:r>
    </w:p>
    <w:p>
      <w:pPr>
        <w:framePr w:w="10817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absoluta  de alguno  de  ellos, serán  suplidos  por la  Comisión  Permanente  del Consejo</w:t>
      </w:r>
    </w:p>
    <w:p>
      <w:pPr>
        <w:framePr w:w="10817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Nacional a propuesta del Presidente del Partido.</w:t>
      </w:r>
    </w:p>
    <w:p>
      <w:pPr>
        <w:framePr w:w="10814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8. La  Comisión Organizadora Electoral sesionará  de manera ordinaria al  menos</w:t>
      </w:r>
    </w:p>
    <w:p>
      <w:pPr>
        <w:framePr w:w="10814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una  vez al  mes  a  convocatoria  del titular  de  la  presidencia,  quien podrá  convocar  a</w:t>
      </w:r>
    </w:p>
    <w:p>
      <w:pPr>
        <w:framePr w:w="10814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sesión extraordinaria cuando lo estime pertinente, o por petición escrita de la mayoría de</w:t>
      </w:r>
    </w:p>
    <w:p>
      <w:pPr>
        <w:framePr w:w="10814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integrantes de la Comisión Organizadora Electoral.</w:t>
      </w:r>
    </w:p>
    <w:p>
      <w:pPr>
        <w:framePr w:w="10817" w:x="1419" w:y="1369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 sesiones  serán  válidas  con   la  presencia  de  la  mayoría  de  los  integrantes   de  la</w:t>
      </w:r>
    </w:p>
    <w:p>
      <w:pPr>
        <w:framePr w:w="10817" w:x="1419" w:y="1369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 Organizadora  Electoral, entre los  que deberá  estar el titular  de la presidencia</w:t>
      </w:r>
    </w:p>
    <w:p>
      <w:pPr>
        <w:framePr w:w="1728" w:x="9424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3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27" type="#_x0000_t75" style="height:54.2pt;margin-left:24.05pt;margin-top:31.3pt;mso-position-horizontal-relative:page;mso-position-vertical-relative:page;position:absolute;width:146.7pt;z-index:-25159782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2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Comisión  Organizadora Electoral. En caso  de ausencia temporal del  Presidente de</w:t>
      </w:r>
    </w:p>
    <w:p>
      <w:pPr>
        <w:framePr w:w="10812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 Organizadora Electoral,  la presidencia  será asumida  por el  Comisionado o</w:t>
      </w:r>
    </w:p>
    <w:p>
      <w:pPr>
        <w:framePr w:w="10812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Comisionada que éste designe.</w:t>
      </w:r>
    </w:p>
    <w:p>
      <w:pPr>
        <w:framePr w:w="10814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 resoluciones  se  tomarán por  mayoría  de  votos.  El  titular  de  la presidencia  de  la</w:t>
      </w:r>
    </w:p>
    <w:p>
      <w:pPr>
        <w:framePr w:w="10814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 Organizadora Electoral tendrá voto de calidad, en caso de empate.</w:t>
      </w:r>
    </w:p>
    <w:p>
      <w:pPr>
        <w:framePr w:w="10814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Quien  se  ostente como  titular  de  la  secretaría  ejecutiva  de la  Comisión  asistirá  a  las</w:t>
      </w:r>
    </w:p>
    <w:p>
      <w:pPr>
        <w:framePr w:w="10814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sesiones con derecho a voz, pero sin voto.</w:t>
      </w:r>
    </w:p>
    <w:p>
      <w:pPr>
        <w:framePr w:w="10810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9.  La Comisión Organizadora  Electoral se  declarará instalada al  menos un mes</w:t>
      </w:r>
    </w:p>
    <w:p>
      <w:pPr>
        <w:framePr w:w="10810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antes del inicio legal del proceso electoral constitucional correspondiente.</w:t>
      </w:r>
    </w:p>
    <w:p>
      <w:pPr>
        <w:framePr w:w="10815" w:x="1419" w:y="684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Declarada instalada, recibirá de la Comisión Permanente  del Consejo Nacional el reporte</w:t>
      </w:r>
    </w:p>
    <w:p>
      <w:pPr>
        <w:framePr w:w="10815" w:x="1419" w:y="684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 las   actividades  que   hayan  realizado   el  Comité  Ejecutivo   Nacional,  los   Comités</w:t>
      </w:r>
    </w:p>
    <w:p>
      <w:pPr>
        <w:framePr w:w="10815" w:x="1419" w:y="684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Directivos Estatales  y los  Comités  Directivos Municipales,  para acompañar  los procesos</w:t>
      </w:r>
    </w:p>
    <w:p>
      <w:pPr>
        <w:framePr w:w="10815" w:x="1419" w:y="684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selección de candidaturas.</w:t>
      </w:r>
    </w:p>
    <w:p>
      <w:pPr>
        <w:framePr w:w="10816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10. Con base  en la información proporcionada por la  Comisión Permanente del</w:t>
      </w:r>
    </w:p>
    <w:p>
      <w:pPr>
        <w:framePr w:w="10816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Consejo Nacional,  la Comisión Organizadora  Electoral deberá elaborar su  programa de</w:t>
      </w:r>
    </w:p>
    <w:p>
      <w:pPr>
        <w:framePr w:w="10816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actividades para  presentarlo a dicha Comisión  y al Consejo  Nacional. Asimismo, deberá</w:t>
      </w:r>
    </w:p>
    <w:p>
      <w:pPr>
        <w:framePr w:w="10816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definir su proyecto de  presupuesto anual, para presentarlo al  Comité Ejecutivo Nacional</w:t>
      </w:r>
    </w:p>
    <w:p>
      <w:pPr>
        <w:framePr w:w="10816" w:x="1419" w:y="8487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y, por su conducto, someterlo a la aprobación del Consejo Nacional.</w:t>
      </w:r>
    </w:p>
    <w:p>
      <w:pPr>
        <w:framePr w:w="10813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11.  Además  de  las  previstas  en  el  artículo  98 de  los  Estatutos,  la  Comisión</w:t>
      </w:r>
    </w:p>
    <w:p>
      <w:pPr>
        <w:framePr w:w="10813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Organizadora Electoral tendrá las siguientes facultades:</w:t>
      </w:r>
    </w:p>
    <w:p>
      <w:pPr>
        <w:framePr w:w="10815" w:x="1419" w:y="1122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Recibir   de  la  Comisión   Permanente  del  Consejo   Nacional  los   acuerdos  sobre  la</w:t>
      </w:r>
    </w:p>
    <w:p>
      <w:pPr>
        <w:framePr w:w="10815" w:x="1419" w:y="1122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definición de métodos de selección  de candidatos a cargos de elección popular  en cada</w:t>
      </w:r>
    </w:p>
    <w:p>
      <w:pPr>
        <w:framePr w:w="10815" w:x="1419" w:y="1122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jurisdicción,  de  entre  las opciones  previstas  en  los  Estatutos  Generales,  así  como los</w:t>
      </w:r>
    </w:p>
    <w:p>
      <w:pPr>
        <w:framePr w:w="10815" w:x="1419" w:y="112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informes  y  resultados  de  las  actividades  del  Comité   Ejecutivo  Nacional,  los  Comités</w:t>
      </w:r>
    </w:p>
    <w:p>
      <w:pPr>
        <w:framePr w:w="10815" w:x="1419" w:y="1122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Directivos Estatales y los Comités Directivos Municipales;</w:t>
      </w:r>
    </w:p>
    <w:p>
      <w:pPr>
        <w:framePr w:w="10816" w:x="1419" w:y="1287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 Nombrar,  a  propuesta  del  titular  de  la   presidencia  de  la  Comisión  Organizadora</w:t>
      </w:r>
    </w:p>
    <w:p>
      <w:pPr>
        <w:framePr w:w="10816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Electoral, a quien ostentará la  titularidad  de la secretaría ejecutiva, así como a los demás</w:t>
      </w:r>
    </w:p>
    <w:p>
      <w:pPr>
        <w:framePr w:w="10816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colaboradores de la Comisión;</w:t>
      </w:r>
    </w:p>
    <w:p>
      <w:pPr>
        <w:framePr w:w="1728" w:x="9424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4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28" type="#_x0000_t75" style="height:54.2pt;margin-left:24.05pt;margin-top:31.3pt;mso-position-horizontal-relative:page;mso-position-vertical-relative:page;position:absolute;width:146.7pt;z-index:-25159884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6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III. Nombrar y sustituir a quienes  sean integrantes de las Comisiones Electorales Estatales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y del Distrito Federal;</w:t>
      </w:r>
    </w:p>
    <w:p>
      <w:pPr>
        <w:framePr w:w="10816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IV.  Remover   a  quienes   sean  integrantes   de  las  Comisiones   Electorales  Estatales   y</w:t>
      </w:r>
    </w:p>
    <w:p>
      <w:pPr>
        <w:framePr w:w="10816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Regionales, en los supuestos previstos en el artículo 22 de este Reglamento;</w:t>
      </w:r>
    </w:p>
    <w:p>
      <w:pPr>
        <w:framePr w:w="10815" w:x="1419" w:y="465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Determinar el número  y la ubicación de los Centros  de Votación, así como designar y</w:t>
      </w:r>
    </w:p>
    <w:p>
      <w:pPr>
        <w:framePr w:w="10815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capacitar a quien ostente el cargo de funcionario de las mesas directivas;</w:t>
      </w:r>
    </w:p>
    <w:p>
      <w:pPr>
        <w:framePr w:w="8005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Difundir la ubicación e integración de los Centros de Votación;</w:t>
      </w:r>
    </w:p>
    <w:p>
      <w:pPr>
        <w:framePr w:w="10810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VII.  Aprobar  y en  su  caso  proveer  con  oportunidad,  el material  y  la  documentación</w:t>
      </w:r>
    </w:p>
    <w:p>
      <w:pPr>
        <w:framePr w:w="10810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electoral;</w:t>
      </w:r>
    </w:p>
    <w:p>
      <w:pPr>
        <w:framePr w:w="10809" w:x="1419" w:y="684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VIII.  Emitir un  Manual de  Procedimientos  que establezca  el desarrollo  de  las Jornadas</w:t>
      </w:r>
    </w:p>
    <w:p>
      <w:pPr>
        <w:framePr w:w="10809" w:x="1419" w:y="684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Electorales;</w:t>
      </w:r>
    </w:p>
    <w:p>
      <w:pPr>
        <w:framePr w:w="10810" w:x="1419" w:y="766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IX.  Delegar  sus facultades  a  las  Comisiones  Organizadoras  Electorales  Estatales y  del</w:t>
      </w:r>
    </w:p>
    <w:p>
      <w:pPr>
        <w:framePr w:w="10810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Distrito Federal;</w:t>
      </w:r>
    </w:p>
    <w:p>
      <w:pPr>
        <w:framePr w:w="10815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X.  Desahogar   las  consultas  que   formulen  las   comisiones  organizadoras   electorales</w:t>
      </w:r>
    </w:p>
    <w:p>
      <w:pPr>
        <w:framePr w:w="10815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estatales y del Distrito Federal; y</w:t>
      </w:r>
    </w:p>
    <w:p>
      <w:pPr>
        <w:framePr w:w="5184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XI. Las demás que señale este Reglamento.</w:t>
      </w:r>
    </w:p>
    <w:p>
      <w:pPr>
        <w:framePr w:w="10813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12.  Quien ostente la titularidad  de la  presidencia de la Comisión  Organizadora</w:t>
      </w:r>
    </w:p>
    <w:p>
      <w:pPr>
        <w:framePr w:w="10813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 tendrá las siguientes facultades:</w:t>
      </w:r>
    </w:p>
    <w:p>
      <w:pPr>
        <w:framePr w:w="4325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  Convocar y conducir las sesiones;</w:t>
      </w:r>
    </w:p>
    <w:p>
      <w:pPr>
        <w:framePr w:w="10810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Establecer los  vínculos entre la Comisión y  los diversos órganos partidistas para  lograr</w:t>
      </w:r>
    </w:p>
    <w:p>
      <w:pPr>
        <w:framePr w:w="10810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su   apoyo   y   colaboración,   en   sus   respectivos   ámbitos   de   competencia,   para   el</w:t>
      </w:r>
    </w:p>
    <w:p>
      <w:pPr>
        <w:framePr w:w="10810" w:x="1419" w:y="1150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cumplimiento de los fines de la Comisión;</w:t>
      </w:r>
    </w:p>
    <w:p>
      <w:pPr>
        <w:framePr w:w="10808" w:x="1419" w:y="1259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Vigilar el  cumplimiento de los  acuerdos adoptados por el  Comité Ejecutivo Nacional,</w:t>
      </w:r>
    </w:p>
    <w:p>
      <w:pPr>
        <w:framePr w:w="10808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Consejo Nacional y su Comisión Permanente;</w:t>
      </w:r>
    </w:p>
    <w:p>
      <w:pPr>
        <w:framePr w:w="10816" w:x="1419" w:y="1341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Presentar  al Consejo  Nacional   por conducto  de su  Comisión, un  informe anual  de</w:t>
      </w:r>
    </w:p>
    <w:p>
      <w:pPr>
        <w:framePr w:w="10816" w:x="1419" w:y="1341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actividades;</w:t>
      </w:r>
    </w:p>
    <w:p>
      <w:pPr>
        <w:framePr w:w="1728" w:x="9424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5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29" type="#_x0000_t75" style="height:54.2pt;margin-left:24.05pt;margin-top:31.3pt;mso-position-horizontal-relative:page;mso-position-vertical-relative:page;position:absolute;width:146.7pt;z-index:-251599872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6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V. Dar  a conocer,  en el  caso de  tenerse disponibles  y de  estar incompletos  cuando se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considere   que  su  tendencia  es irreversible,  los  resultados preliminares  de  la  Jornada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  en  los  procesos  internos  de  selección  de  candidatos  a  cargos  de  elección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popular;</w:t>
      </w:r>
    </w:p>
    <w:p>
      <w:pPr>
        <w:framePr w:w="10812" w:x="1419" w:y="43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 Proponer  a  la  Comisión  la  contratación  de  personal  eventual,  para  el  adecuado</w:t>
      </w:r>
    </w:p>
    <w:p>
      <w:pPr>
        <w:framePr w:w="10812" w:x="1419" w:y="43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funcionamiento de la Comisión y cuando la carga de trabajo así lo requiera; y</w:t>
      </w:r>
    </w:p>
    <w:p>
      <w:pPr>
        <w:framePr w:w="7650" w:x="1419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VII. Las demás que le confieran este Reglamento o la Comisión.</w:t>
      </w:r>
    </w:p>
    <w:p>
      <w:pPr>
        <w:framePr w:w="10817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13.   Quien  ostente  la   titularidad  de  la   secretaría  ejecutiva  de   la  Comisión</w:t>
      </w:r>
    </w:p>
    <w:p>
      <w:pPr>
        <w:framePr w:w="10817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Organizadora Electoral  deberá ser  militante del  Partido, con   al  menos doce  meses de</w:t>
      </w:r>
    </w:p>
    <w:p>
      <w:pPr>
        <w:framePr w:w="10817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militancia a  la fecha de  su designación,  tener conocimientos jurídico-electorales  y de la</w:t>
      </w:r>
    </w:p>
    <w:p>
      <w:pPr>
        <w:framePr w:w="10817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normatividad  interna,  gozar   de  buena  reputación   y  no  haber  sido   sancionado  en</w:t>
      </w:r>
    </w:p>
    <w:p>
      <w:pPr>
        <w:framePr w:w="10817" w:x="1419" w:y="60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términos de los Estatutos Generales.</w:t>
      </w:r>
    </w:p>
    <w:p>
      <w:pPr>
        <w:framePr w:w="10815" w:x="1419" w:y="794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14.  Son   funciones  de  la  secretaría   ejecutiva  de  la  Comisión   Organizadora</w:t>
      </w:r>
    </w:p>
    <w:p>
      <w:pPr>
        <w:framePr w:w="10815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Electoral:</w:t>
      </w:r>
    </w:p>
    <w:p>
      <w:pPr>
        <w:framePr w:w="7349" w:x="1419" w:y="87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Preparar las sesiones de la Comisión y dar fe de las mismas;</w:t>
      </w:r>
    </w:p>
    <w:p>
      <w:pPr>
        <w:framePr w:w="7349" w:x="1419" w:y="8761"/>
        <w:widowControl w:val="0"/>
        <w:autoSpaceDE w:val="0"/>
        <w:autoSpaceDN w:val="0"/>
        <w:spacing w:before="0" w:after="0" w:line="547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Ejecutar los acuerdos de la Comisión;</w:t>
      </w:r>
    </w:p>
    <w:p>
      <w:pPr>
        <w:framePr w:w="10807" w:x="1419" w:y="985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Recibir y  dar  trámite  a  las quejas,  así  como  a los  medios  de  impugnación  que se</w:t>
      </w:r>
    </w:p>
    <w:p>
      <w:pPr>
        <w:framePr w:w="10807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interpongan en contra de los actos o resoluciones de la Comisión;</w:t>
      </w:r>
    </w:p>
    <w:p>
      <w:pPr>
        <w:framePr w:w="4282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Llevar el archivo de la Comisión;</w:t>
      </w:r>
    </w:p>
    <w:p>
      <w:pPr>
        <w:framePr w:w="10813" w:x="1419" w:y="1122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Firmar  junto con quien  ocupe la presidencia  de la Comisión,  los acuerdos que  emita</w:t>
      </w:r>
    </w:p>
    <w:p>
      <w:pPr>
        <w:framePr w:w="10813" w:x="1419" w:y="1122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ésta;</w:t>
      </w:r>
    </w:p>
    <w:p>
      <w:pPr>
        <w:framePr w:w="10808" w:x="1419" w:y="120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Dar cuenta  a la Comisión de  los informes que sobre los  procesos de selección reciba</w:t>
      </w:r>
    </w:p>
    <w:p>
      <w:pPr>
        <w:framePr w:w="10808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las  Comisiones Organizadoras Electorales  Estatales, del Distrito  Federal, Municipales,</w:t>
      </w:r>
    </w:p>
    <w:p>
      <w:pPr>
        <w:framePr w:w="10808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Delegacionales   y   Distritales,   así   como    de   los   diversos   órganos   del   Partido   de</w:t>
      </w:r>
    </w:p>
    <w:p>
      <w:pPr>
        <w:framePr w:w="10808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conformidad con sus atribuciones estatutarias;</w:t>
      </w:r>
    </w:p>
    <w:p>
      <w:pPr>
        <w:framePr w:w="10732" w:x="1419" w:y="1341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VII. Expedir las certificaciones que se requieran de los archivos existentes en la Comisión;</w:t>
      </w:r>
    </w:p>
    <w:p>
      <w:pPr>
        <w:framePr w:w="1728" w:x="9424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6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0" type="#_x0000_t75" style="height:54.2pt;margin-left:24.05pt;margin-top:31.3pt;mso-position-horizontal-relative:page;mso-position-vertical-relative:page;position:absolute;width:146.7pt;z-index:-25160089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1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VIII. Registrar  un representante  de las precandidaturas  a la  presidencia de  la República</w:t>
      </w:r>
    </w:p>
    <w:p>
      <w:pPr>
        <w:framePr w:w="10811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ante la Comisión; y</w:t>
      </w:r>
    </w:p>
    <w:p>
      <w:pPr>
        <w:framePr w:w="10356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IX. Las demás que le sean conferidas por el Reglamento, la Comisión y su presidencia.</w:t>
      </w:r>
    </w:p>
    <w:p>
      <w:pPr>
        <w:framePr w:w="10813" w:x="1419" w:y="465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15.  La Comisión  Organizadora  Electoral constituirá  Comisiones Organizadoras</w:t>
      </w:r>
    </w:p>
    <w:p>
      <w:pPr>
        <w:framePr w:w="10813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Electorales Estatales  y del Distrito  Federal para auxiliarse  en sus  tareas en las  entidades</w:t>
      </w:r>
    </w:p>
    <w:p>
      <w:pPr>
        <w:framePr w:w="10813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federativas,  integradas  por tres  Comisionados  Electorales  Estatales,  de los  cuales  uno</w:t>
      </w:r>
    </w:p>
    <w:p>
      <w:pPr>
        <w:framePr w:w="10813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deberá ser de género distinto, y con el apoyo de una Secretaría Ejecutiva.</w:t>
      </w:r>
    </w:p>
    <w:p>
      <w:pPr>
        <w:framePr w:w="10813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Dichas    Comisiones   funcionarán    en    los    períodos   que    determine    la    Comisión</w:t>
      </w:r>
    </w:p>
    <w:p>
      <w:pPr>
        <w:framePr w:w="10813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Organizadora Electoral.</w:t>
      </w:r>
    </w:p>
    <w:p>
      <w:pPr>
        <w:framePr w:w="10818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Quienes integren  las comisiones  organizadoras electorales  estatales, deberán  tener los</w:t>
      </w:r>
    </w:p>
    <w:p>
      <w:pPr>
        <w:framePr w:w="10818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mismos requisitos de quienes integren la Comisión Organizadora Electoral.  En el caso de</w:t>
      </w:r>
    </w:p>
    <w:p>
      <w:pPr>
        <w:framePr w:w="10818" w:x="1419" w:y="657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Comisiones Organizadoras Electorales Auxiliares municipales y distritales, deberá cumplir</w:t>
      </w:r>
    </w:p>
    <w:p>
      <w:pPr>
        <w:framePr w:w="10818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mismos  requisitos que  los   estatales y  nacionales, salvo  la antigüedad  de militantes</w:t>
      </w:r>
    </w:p>
    <w:p>
      <w:pPr>
        <w:framePr w:w="10818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que será de doce meses.</w:t>
      </w:r>
    </w:p>
    <w:p>
      <w:pPr>
        <w:framePr w:w="10813" w:x="1419" w:y="821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 Comités Directivos  Estatales y  el Regional  del  Distrito Federal,  deben  garantizar el</w:t>
      </w:r>
    </w:p>
    <w:p>
      <w:pPr>
        <w:framePr w:w="10813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correcto  funcionamiento  de  las  Comisiones  en  su   jurisdicción,  considerando  en  sus</w:t>
      </w:r>
    </w:p>
    <w:p>
      <w:pPr>
        <w:framePr w:w="10813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presupuestos  anuales los  correspondientes  a  los de  dichas  Comisiones, incluyendo  lo</w:t>
      </w:r>
    </w:p>
    <w:p>
      <w:pPr>
        <w:framePr w:w="10813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necesario  para la  organización de  los  procesos internos  de  selección de  candidatos  y</w:t>
      </w:r>
    </w:p>
    <w:p>
      <w:pPr>
        <w:framePr w:w="10813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asegurando  la entrega  oportuna y  suficiente  de los  recursos económicos  y  materiales</w:t>
      </w:r>
    </w:p>
    <w:p>
      <w:pPr>
        <w:framePr w:w="10813" w:x="1419" w:y="821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para tales fines.</w:t>
      </w:r>
    </w:p>
    <w:p>
      <w:pPr>
        <w:framePr w:w="10815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16.  Para   el  nombramiento  de   quienes  integren  las  Comisiones   Electorales</w:t>
      </w:r>
    </w:p>
    <w:p>
      <w:pPr>
        <w:framePr w:w="10815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Estatales   y   del   Distrito   Federal,    la   Comisión   Organizadora   Electoral   emitirá   las</w:t>
      </w:r>
    </w:p>
    <w:p>
      <w:pPr>
        <w:framePr w:w="10815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convocatorias correspondientes, señalando los plazos y el procedimiento respectivo.</w:t>
      </w:r>
    </w:p>
    <w:p>
      <w:pPr>
        <w:framePr w:w="10813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 Comisiones  Permanentes  de   los  Consejos  Estatales,  por  acuerdo   de  la  mayoría</w:t>
      </w:r>
    </w:p>
    <w:p>
      <w:pPr>
        <w:framePr w:w="10813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absoluta de  sus miembros presentes, propondrán  a la Comisión  Organizadora Electoral</w:t>
      </w:r>
    </w:p>
    <w:p>
      <w:pPr>
        <w:framePr w:w="10813" w:x="1419" w:y="1150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una terna de  candidaturas por Comisionado  a nombrar, que  no podrá estar en  ningún</w:t>
      </w:r>
    </w:p>
    <w:p>
      <w:pPr>
        <w:framePr w:w="10813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caso integrada únicamente por personas del mismo género.</w:t>
      </w:r>
    </w:p>
    <w:p>
      <w:pPr>
        <w:framePr w:w="10818" w:x="1419" w:y="1287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caso  de que  la  Comisión rechace  la totalidad  de una  terna propuesta,  la Comisión</w:t>
      </w:r>
    </w:p>
    <w:p>
      <w:pPr>
        <w:framePr w:w="10818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Permanente del Consejo Estatal  respectiva, por acuerdo de las dos  terceras partes de los</w:t>
      </w:r>
    </w:p>
    <w:p>
      <w:pPr>
        <w:framePr w:w="10818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miembros presentes, deberá acordar una nueva propuesta.</w:t>
      </w:r>
    </w:p>
    <w:p>
      <w:pPr>
        <w:framePr w:w="1728" w:x="9424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7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1" type="#_x0000_t75" style="height:54.2pt;margin-left:24.05pt;margin-top:31.3pt;mso-position-horizontal-relative:page;mso-position-vertical-relative:page;position:absolute;width:146.7pt;z-index:-25160192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7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Si  esta  segunda  terna  fuera  rechazada, la  Comisión  Permanente  del  Consejo  Estatal</w:t>
      </w:r>
    </w:p>
    <w:p>
      <w:pPr>
        <w:framePr w:w="10817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propondrá una  nueva y  última propuesta, por  acuerdo de  la mayoría de  los miembros</w:t>
      </w:r>
    </w:p>
    <w:p>
      <w:pPr>
        <w:framePr w:w="10817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presentes.</w:t>
      </w:r>
    </w:p>
    <w:p>
      <w:pPr>
        <w:framePr w:w="10816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todo caso,  la Comisión  Organizadora  Electoral nombrará  a  las y  los Comisionados</w:t>
      </w:r>
    </w:p>
    <w:p>
      <w:pPr>
        <w:framePr w:w="10816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Electorales de  entre todas  las propuestas  presentadas por  la Comisión Permanente  del</w:t>
      </w:r>
    </w:p>
    <w:p>
      <w:pPr>
        <w:framePr w:w="10816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Consejo Estatal.</w:t>
      </w:r>
    </w:p>
    <w:p>
      <w:pPr>
        <w:framePr w:w="10814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17.  Las Comisiones  Organizadoras  Electorales  Estatales  y del  Distrito  Federal</w:t>
      </w:r>
    </w:p>
    <w:p>
      <w:pPr>
        <w:framePr w:w="10814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sesionarán en los términos del artículo 8 del presente Reglamento.</w:t>
      </w:r>
    </w:p>
    <w:p>
      <w:pPr>
        <w:framePr w:w="10813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18.  Son facultades  de las  Comisiones Organizadoras Electorales  Estatales y  del</w:t>
      </w:r>
    </w:p>
    <w:p>
      <w:pPr>
        <w:framePr w:w="10813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Distrito Federal, las siguientes:</w:t>
      </w:r>
    </w:p>
    <w:p>
      <w:pPr>
        <w:framePr w:w="10819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Nombrar, a propuesta de quien ocupe la presidencia, al titular de la  secretaría ejecutiva</w:t>
      </w:r>
    </w:p>
    <w:p>
      <w:pPr>
        <w:framePr w:w="10819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Comisión;</w:t>
      </w:r>
    </w:p>
    <w:p>
      <w:pPr>
        <w:framePr w:w="10808" w:x="1419" w:y="821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II. Constituir Comisiones Organizadoras Electorales  Auxiliares a nivel municipal y distrital,</w:t>
      </w:r>
    </w:p>
    <w:p>
      <w:pPr>
        <w:framePr w:w="10808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y elegir  a sus integrantes,  así como  designar auxiliares para  coordinar sus tareas  en los</w:t>
      </w:r>
    </w:p>
    <w:p>
      <w:pPr>
        <w:framePr w:w="10808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municipios y distritos electorales;</w:t>
      </w:r>
    </w:p>
    <w:p>
      <w:pPr>
        <w:framePr w:w="10809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III. Aprobar el  registro de las precandidaturas  que correspondan a los  procesos internos</w:t>
      </w:r>
    </w:p>
    <w:p>
      <w:pPr>
        <w:framePr w:w="10809" w:x="1419" w:y="93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su jurisdicción;</w:t>
      </w:r>
    </w:p>
    <w:p>
      <w:pPr>
        <w:framePr w:w="10813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 Proponer   a  la   Comisión  Organizadora   Electoral  el  número,   la  ubicación   y  los</w:t>
      </w:r>
    </w:p>
    <w:p>
      <w:pPr>
        <w:framePr w:w="10813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funcionarios de los Centros de Votación;</w:t>
      </w:r>
    </w:p>
    <w:p>
      <w:pPr>
        <w:framePr w:w="8142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Difundir la ubicación e integración de los Centros de Votación; y</w:t>
      </w:r>
    </w:p>
    <w:p>
      <w:pPr>
        <w:framePr w:w="10806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Las  demás que señale  este Reglamento o  que le delegue  la Comisión Organizadora</w:t>
      </w:r>
    </w:p>
    <w:p>
      <w:pPr>
        <w:framePr w:w="10806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Electoral.</w:t>
      </w:r>
    </w:p>
    <w:p>
      <w:pPr>
        <w:framePr w:w="10812" w:x="1419" w:y="1259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19. Quien  ocupe  la  presidencia de  las  Comisiones  Electorales Estatales  o  del</w:t>
      </w:r>
    </w:p>
    <w:p>
      <w:pPr>
        <w:framePr w:w="10812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Distrito Federal, tendrá las siguientes facultades:</w:t>
      </w:r>
    </w:p>
    <w:p>
      <w:pPr>
        <w:framePr w:w="6117" w:x="1419" w:y="1341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Convocar y conducir las sesiones de la Comisión;</w:t>
      </w:r>
    </w:p>
    <w:p>
      <w:pPr>
        <w:framePr w:w="1728" w:x="9424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8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2" type="#_x0000_t75" style="height:54.2pt;margin-left:24.05pt;margin-top:31.3pt;mso-position-horizontal-relative:page;mso-position-vertical-relative:page;position:absolute;width:146.7pt;z-index:-25160294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6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Establecer los  vínculos entre la Comisión y los  diversos órganos partidistas para  lograr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su   apoyo   y   colaboración,   en   sus   respectivos   ámbitos   de   competencia,   para   el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cumplimiento de los fines de la Comisión;</w:t>
      </w:r>
    </w:p>
    <w:p>
      <w:pPr>
        <w:framePr w:w="10808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Vigilar el  cumplimiento  de  los  acuerdos adoptados  por  la  Comisión Organizadora</w:t>
      </w:r>
    </w:p>
    <w:p>
      <w:pPr>
        <w:framePr w:w="10808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Electoral, el Comité Ejecutivo Nacional, el Consejo Nacional y su Comisión Permanente;</w:t>
      </w:r>
    </w:p>
    <w:p>
      <w:pPr>
        <w:framePr w:w="10814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 Presentar  a  la  Comisión  Organizadora  Electoral  y  a  la  Comisión  Permanente  del</w:t>
      </w:r>
    </w:p>
    <w:p>
      <w:pPr>
        <w:framePr w:w="10814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Consejo Estatal,  un informe anual de  actividades del periodo  del encargo, conferido en</w:t>
      </w:r>
    </w:p>
    <w:p>
      <w:pPr>
        <w:framePr w:w="10814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términos del segundo párrafo del artículo 15 de este Reglamento; y</w:t>
      </w:r>
    </w:p>
    <w:p>
      <w:pPr>
        <w:framePr w:w="8806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Las demás que le confieran este Reglamento o la Comisión respectiva.</w:t>
      </w:r>
    </w:p>
    <w:p>
      <w:pPr>
        <w:framePr w:w="10817" w:x="1419" w:y="684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20.   Quien  ostente  la   titularidad  de  la   secretaría  ejecutiva  de   la  Comisión</w:t>
      </w:r>
    </w:p>
    <w:p>
      <w:pPr>
        <w:framePr w:w="10817" w:x="1419" w:y="684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Organizadora Electoral Estatal o del Distrito Federal, deberá reunir los requisitos a que se</w:t>
      </w:r>
    </w:p>
    <w:p>
      <w:pPr>
        <w:framePr w:w="10817" w:x="1419" w:y="684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refiere el artículo 13 del presente Reglamento y tendrá las siguientes funciones:</w:t>
      </w:r>
    </w:p>
    <w:p>
      <w:pPr>
        <w:framePr w:w="8292" w:x="1419" w:y="794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Preparar las sesiones de la Comisión así como dar fe de las mismas;</w:t>
      </w:r>
    </w:p>
    <w:p>
      <w:pPr>
        <w:framePr w:w="8292" w:x="1419" w:y="7940"/>
        <w:widowControl w:val="0"/>
        <w:autoSpaceDE w:val="0"/>
        <w:autoSpaceDN w:val="0"/>
        <w:spacing w:before="0" w:after="0" w:line="547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Ejecutar los acuerdos de la Comisión respectiva;</w:t>
      </w:r>
    </w:p>
    <w:p>
      <w:pPr>
        <w:framePr w:w="10607" w:x="1419" w:y="903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Recibir y dar trámite a las quejas y a los medios de impugnación que se interpongan;</w:t>
      </w:r>
    </w:p>
    <w:p>
      <w:pPr>
        <w:framePr w:w="10607" w:x="1419" w:y="9035"/>
        <w:widowControl w:val="0"/>
        <w:autoSpaceDE w:val="0"/>
        <w:autoSpaceDN w:val="0"/>
        <w:spacing w:before="0" w:after="0" w:line="550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Llevar el archivo de la Comisión;</w:t>
      </w:r>
    </w:p>
    <w:p>
      <w:pPr>
        <w:framePr w:w="10814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Firmar  junto con quien  ocupe la presidencia  de la Comisión,  los acuerdos que  emita</w:t>
      </w:r>
    </w:p>
    <w:p>
      <w:pPr>
        <w:framePr w:w="10814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ésta;</w:t>
      </w:r>
    </w:p>
    <w:p>
      <w:pPr>
        <w:framePr w:w="10810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Dar cuenta a  los integrantes de la Comisión, con  los informes que sobre los procesos</w:t>
      </w:r>
    </w:p>
    <w:p>
      <w:pPr>
        <w:framePr w:w="10810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selección reciba, en su  caso, de las Comisiones Organizadoras Electorales Auxiliares y</w:t>
      </w:r>
    </w:p>
    <w:p>
      <w:pPr>
        <w:framePr w:w="10810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demás auxiliares, así como de los órganos competentes del Partido;</w:t>
      </w:r>
    </w:p>
    <w:p>
      <w:pPr>
        <w:framePr w:w="10814" w:x="1419" w:y="120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VII. Expedir las certificaciones  que se requieran de los archivos  existentes en la Comisión</w:t>
      </w:r>
    </w:p>
    <w:p>
      <w:pPr>
        <w:framePr w:w="1081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respectiva;</w:t>
      </w:r>
    </w:p>
    <w:p>
      <w:pPr>
        <w:framePr w:w="10812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VIII.   Registrar    representantes,   propietario   y    suplente,   de   las   precandidaturas    a</w:t>
      </w:r>
    </w:p>
    <w:p>
      <w:pPr>
        <w:framePr w:w="10812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Gubernaturas,  Jefatura de  Gobierno  o integrante  del  Senado de  la  República  ante la</w:t>
      </w:r>
    </w:p>
    <w:p>
      <w:pPr>
        <w:framePr w:w="10812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Comisión; y</w:t>
      </w:r>
    </w:p>
    <w:p>
      <w:pPr>
        <w:framePr w:w="1728" w:x="9424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9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3" type="#_x0000_t75" style="height:54.2pt;margin-left:24.05pt;margin-top:31.3pt;mso-position-horizontal-relative:page;mso-position-vertical-relative:page;position:absolute;width:146.7pt;z-index:-25160396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5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IX. Las demás  que le sean  conferidas por este Reglamento,  quien ostente la  presidencia</w:t>
      </w:r>
    </w:p>
    <w:p>
      <w:pPr>
        <w:framePr w:w="10815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Comisión o la Comisión respectiva.</w:t>
      </w:r>
    </w:p>
    <w:p>
      <w:pPr>
        <w:framePr w:w="10815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21. Las  Comisiones  Organizadoras Electorales  Estatales  y  del Distrito  Federal,</w:t>
      </w:r>
    </w:p>
    <w:p>
      <w:pPr>
        <w:framePr w:w="10815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podrán constituir Comisiones  Organizadoras Electorales Auxiliares  o designar auxiliares,</w:t>
      </w:r>
    </w:p>
    <w:p>
      <w:pPr>
        <w:framePr w:w="10815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los procesos de selección de candidatos.</w:t>
      </w:r>
    </w:p>
    <w:p>
      <w:pPr>
        <w:framePr w:w="700" w:x="1419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Las</w:t>
      </w:r>
    </w:p>
    <w:p>
      <w:pPr>
        <w:framePr w:w="1571" w:x="2014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Comisiones</w:t>
      </w:r>
    </w:p>
    <w:p>
      <w:pPr>
        <w:framePr w:w="1928" w:x="3480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Organizadoras</w:t>
      </w:r>
    </w:p>
    <w:p>
      <w:pPr>
        <w:framePr w:w="1497" w:x="5304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Electorales</w:t>
      </w:r>
    </w:p>
    <w:p>
      <w:pPr>
        <w:framePr w:w="1387" w:x="6695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Auxiliares</w:t>
      </w:r>
    </w:p>
    <w:p>
      <w:pPr>
        <w:framePr w:w="583" w:x="7976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se</w:t>
      </w:r>
    </w:p>
    <w:p>
      <w:pPr>
        <w:framePr w:w="1472" w:x="8451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integrarán</w:t>
      </w:r>
    </w:p>
    <w:p>
      <w:pPr>
        <w:framePr w:w="727" w:x="9816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por</w:t>
      </w:r>
    </w:p>
    <w:p>
      <w:pPr>
        <w:framePr w:w="744" w:x="10438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tres</w:t>
      </w:r>
    </w:p>
    <w:p>
      <w:pPr>
        <w:framePr w:w="10813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Comisionados, de los cuales uno  deberá ser de género distinto, y contarán con  el apoyo</w:t>
      </w:r>
    </w:p>
    <w:p>
      <w:pPr>
        <w:framePr w:w="10813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una Secretaría Ejecutiva.</w:t>
      </w:r>
    </w:p>
    <w:p>
      <w:pPr>
        <w:framePr w:w="10815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Quienes integren las  Comisiones Organizadoras Electorales Auxiliares y quien  ostente la</w:t>
      </w:r>
    </w:p>
    <w:p>
      <w:pPr>
        <w:framePr w:w="10815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titularidad  de   la  secretaría  ejecutiva   deberán  cumplir   los  requisitos  de   elegibilidad</w:t>
      </w:r>
    </w:p>
    <w:p>
      <w:pPr>
        <w:framePr w:w="10815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previstos para el  ámbito nacional, con  excepción de la  antigüedad de la  militancia, que</w:t>
      </w:r>
    </w:p>
    <w:p>
      <w:pPr>
        <w:framePr w:w="10815" w:x="1419" w:y="629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deberá ser de doce meses al día de su designación.</w:t>
      </w:r>
    </w:p>
    <w:p>
      <w:pPr>
        <w:framePr w:w="10813" w:x="1419" w:y="766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Para  el nombramiento  de  quienes  integren  las Comisiones  Organizadoras  Electorales</w:t>
      </w:r>
    </w:p>
    <w:p>
      <w:pPr>
        <w:framePr w:w="10813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Auxiliares,  las  Comisiones  Organizadoras   Electorales  Estatales  y  del  Distrito  Federal,</w:t>
      </w:r>
    </w:p>
    <w:p>
      <w:pPr>
        <w:framePr w:w="10813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emitirán  la convocatoria  correspondiente  considerando  los plazos  y  el  procedimiento</w:t>
      </w:r>
    </w:p>
    <w:p>
      <w:pPr>
        <w:framePr w:w="10813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respectivo,  que  deberá  ser  análogo  al  previsto   en  este  Reglamento  para  su  propia</w:t>
      </w:r>
    </w:p>
    <w:p>
      <w:pPr>
        <w:framePr w:w="10813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integración.</w:t>
      </w:r>
    </w:p>
    <w:p>
      <w:pPr>
        <w:framePr w:w="10810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Las  Comisiones  Organizadoras  Electorales   Estatales  y  del  Distrito  Federal,   mediante</w:t>
      </w:r>
    </w:p>
    <w:p>
      <w:pPr>
        <w:framePr w:w="10810" w:x="1419" w:y="93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acuerdo,  definirán   la  competencia,  facultades   y  funcionamiento  de   las  Comisiones</w:t>
      </w:r>
    </w:p>
    <w:p>
      <w:pPr>
        <w:framePr w:w="10810" w:x="1419" w:y="930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Organizadoras Electorales Auxiliares, así como de sus auxiliares.</w:t>
      </w:r>
    </w:p>
    <w:p>
      <w:pPr>
        <w:framePr w:w="10812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22.  La Comisión Organizadora  Electoral, de  oficio o a  petición de   la Comisión</w:t>
      </w:r>
    </w:p>
    <w:p>
      <w:pPr>
        <w:framePr w:w="10812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Organizadora Electoral Estatal o del Distrito Federal que  corresponda, podrá remover de</w:t>
      </w:r>
    </w:p>
    <w:p>
      <w:pPr>
        <w:framePr w:w="10812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su  cargo  a   quienes  integren  las  Comisiones   Electorales  Estatales,  en  los   siguientes</w:t>
      </w:r>
    </w:p>
    <w:p>
      <w:pPr>
        <w:framePr w:w="10812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supuestos:</w:t>
      </w:r>
    </w:p>
    <w:p>
      <w:pPr>
        <w:framePr w:w="10813" w:x="1419" w:y="120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 Cuando  se   presente   documentación  probatoria   contraria   a  las   condiciones   de</w:t>
      </w:r>
    </w:p>
    <w:p>
      <w:pPr>
        <w:framePr w:w="10813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elegibilidad dispuestas por la legislación, Estatutos Generales y por este Reglamento;</w:t>
      </w:r>
    </w:p>
    <w:p>
      <w:pPr>
        <w:framePr w:w="10811" w:x="1419" w:y="1287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  Por desacato  a las  disposiciones emitidas  por la  Comisión Organizadora  Electoral o</w:t>
      </w:r>
    </w:p>
    <w:p>
      <w:pPr>
        <w:framePr w:w="10811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por  la Comisión  Organizadora  Electoral Estatal  o  del  Distrito Federal  y  por  actuar en</w:t>
      </w:r>
    </w:p>
    <w:p>
      <w:pPr>
        <w:framePr w:w="10811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contra de los principios de certeza, objetividad e imparcialidad; y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10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4" type="#_x0000_t75" style="height:54.2pt;margin-left:24.05pt;margin-top:31.3pt;mso-position-horizontal-relative:page;mso-position-vertical-relative:page;position:absolute;width:146.7pt;z-index:-251604992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594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III.</w:t>
      </w:r>
    </w:p>
    <w:p>
      <w:pPr>
        <w:framePr w:w="10240" w:x="1913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Cuando  de  manera  notoria   y  reiterada  impida  o  no  cumpla  con   el  adecuado</w:t>
      </w:r>
    </w:p>
    <w:p>
      <w:pPr>
        <w:framePr w:w="9557" w:x="1419" w:y="328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desarrollo del proceso de selección o el funcionamiento de la propia Comisión;</w:t>
      </w:r>
    </w:p>
    <w:p>
      <w:pPr>
        <w:framePr w:w="10815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  procedimiento  y   los   supuestos   anteriores   aplicarán  para   quienes   integren   las</w:t>
      </w:r>
    </w:p>
    <w:p>
      <w:pPr>
        <w:framePr w:w="10815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Comisiones  Organizadoras  Electorales Auxiliares,  siendo  competencia  de  la  Comisión</w:t>
      </w:r>
    </w:p>
    <w:p>
      <w:pPr>
        <w:framePr w:w="10815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Organizadora Electoral Estatal correspondiente o del Distrito Federal.</w:t>
      </w:r>
    </w:p>
    <w:p>
      <w:pPr>
        <w:framePr w:w="10811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Comisión   Organizadora  Electoral  competente   procederá  a  la   sustitución  de  los</w:t>
      </w:r>
    </w:p>
    <w:p>
      <w:pPr>
        <w:framePr w:w="10811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integrantes de  las Comisiones  Organizadoras Electorales  jerárquicamente inferiores,  ya</w:t>
      </w:r>
    </w:p>
    <w:p>
      <w:pPr>
        <w:framePr w:w="10811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sea por remoción,  renuncia, licencia o  fallecimiento, siguiendo el procedimiento  para la</w:t>
      </w:r>
    </w:p>
    <w:p>
      <w:pPr>
        <w:framePr w:w="10811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elección de Comisionado Electoral previsto en este ordenamiento.</w:t>
      </w:r>
    </w:p>
    <w:p>
      <w:pPr>
        <w:framePr w:w="10815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23. Las Comisiones Organizadoras  Electorales Estatales y del Distrito Federal, así</w:t>
      </w:r>
    </w:p>
    <w:p>
      <w:pPr>
        <w:framePr w:w="10815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como   las    Comisiones   Organizadoras    Electorales   auxiliares,    tendrán   únicamente</w:t>
      </w:r>
    </w:p>
    <w:p>
      <w:pPr>
        <w:framePr w:w="10815" w:x="1419" w:y="657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facultades de  apoyo en el  cumplimiento de las  funciones de la  Comisión Organizadora</w:t>
      </w:r>
    </w:p>
    <w:p>
      <w:pPr>
        <w:framePr w:w="10815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 en sus respectivas demarcaciones territoriales.</w:t>
      </w:r>
    </w:p>
    <w:p>
      <w:pPr>
        <w:framePr w:w="4661" w:x="4093" w:y="8214"/>
        <w:widowControl w:val="0"/>
        <w:autoSpaceDE w:val="0"/>
        <w:autoSpaceDN w:val="0"/>
        <w:spacing w:before="0" w:after="0" w:line="272" w:lineRule="exact"/>
        <w:ind w:left="149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II</w:t>
      </w:r>
    </w:p>
    <w:p>
      <w:pPr>
        <w:framePr w:w="4661" w:x="4093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Comisión Jurisdiccional Electoral</w:t>
      </w:r>
    </w:p>
    <w:p>
      <w:pPr>
        <w:framePr w:w="10816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24.  La Comisión  Jurisdiccional Electoral  se  integra por  cinco miembros,  de los</w:t>
      </w:r>
    </w:p>
    <w:p>
      <w:pPr>
        <w:framePr w:w="10816" w:x="1419" w:y="93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cuales  dos deberán  ser de  género  distinto, y  contará  con el  apoyo  de una  Secretaría</w:t>
      </w:r>
    </w:p>
    <w:p>
      <w:pPr>
        <w:framePr w:w="10816" w:x="1419" w:y="930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Ejecutiva.</w:t>
      </w:r>
    </w:p>
    <w:p>
      <w:pPr>
        <w:framePr w:w="10813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presidencia se elegirá de entre quienes  sean integrantes de la Comisión Jurisdiccional</w:t>
      </w:r>
    </w:p>
    <w:p>
      <w:pPr>
        <w:framePr w:w="10813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Electoral, a  propuesta de uno  de sus miembros  y con el  voto de la  mayoría de quienes</w:t>
      </w:r>
    </w:p>
    <w:p>
      <w:pPr>
        <w:framePr w:w="10813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integran dicha Comisión.</w:t>
      </w:r>
    </w:p>
    <w:p>
      <w:pPr>
        <w:framePr w:w="10814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Quienes integren la  Comisión Jurisdiccional Electoral rendirán  protesta inmediatamente</w:t>
      </w:r>
    </w:p>
    <w:p>
      <w:pPr>
        <w:framePr w:w="10814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después de su elección y tomarán posesión de su cargo al día siguiente.</w:t>
      </w:r>
    </w:p>
    <w:p>
      <w:pPr>
        <w:framePr w:w="10817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duración del cargo  iniciará a partir de la fecha de  la sesión en la que  fueron electos y</w:t>
      </w:r>
    </w:p>
    <w:p>
      <w:pPr>
        <w:framePr w:w="10817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permanecerán en  él por  un término de  tres años.  En caso  de licencia,  renuncia o falta</w:t>
      </w:r>
    </w:p>
    <w:p>
      <w:pPr>
        <w:framePr w:w="10817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absoluta  de alguno  de  ellos,  serán suplidos  por  el  Consejo Nacional  a  propuesta  del</w:t>
      </w:r>
    </w:p>
    <w:p>
      <w:pPr>
        <w:framePr w:w="10817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Presidente del Partido.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11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5" type="#_x0000_t75" style="height:54.2pt;margin-left:24.05pt;margin-top:31.3pt;mso-position-horizontal-relative:page;mso-position-vertical-relative:page;position:absolute;width:146.7pt;z-index:-25160601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8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25.-    La  Comisión  Jurisdiccional   Electoral  sesionará  de  manera  ordinaria  al</w:t>
      </w:r>
    </w:p>
    <w:p>
      <w:pPr>
        <w:framePr w:w="10818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menos una  vez al mes a  convocatoria de su  Presidente, quien podrá  convocar a sesión</w:t>
      </w:r>
    </w:p>
    <w:p>
      <w:pPr>
        <w:framePr w:w="10818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extraordinaria cuando lo estime necesario o por petición escrita de la mayoría de las y los</w:t>
      </w:r>
    </w:p>
    <w:p>
      <w:pPr>
        <w:framePr w:w="10818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Comisionados Nacionales.</w:t>
      </w:r>
    </w:p>
    <w:p>
      <w:pPr>
        <w:framePr w:w="10816" w:x="1419" w:y="43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 sesiones  serán   válidas  con  la   presencia  de  la   mayoría  de  quienes   integren  la</w:t>
      </w:r>
    </w:p>
    <w:p>
      <w:pPr>
        <w:framePr w:w="10816" w:x="1419" w:y="43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   Jurisdiccional   Electoral,    entre   los   que   deberá   estar    quien   ostente   la</w:t>
      </w:r>
    </w:p>
    <w:p>
      <w:pPr>
        <w:framePr w:w="10816" w:x="1419" w:y="437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presidencia,  quien  será suplido  en  sus  ausencias  temporales por  un  integrante  de  la</w:t>
      </w:r>
    </w:p>
    <w:p>
      <w:pPr>
        <w:framePr w:w="10816" w:x="1419" w:y="437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 que él mismo designe.</w:t>
      </w:r>
    </w:p>
    <w:p>
      <w:pPr>
        <w:framePr w:w="10817" w:x="1419" w:y="57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Quien ostente  la titularidad  de  la secretaría  ejecutiva tendrá  derecho a  voz pero  no a</w:t>
      </w:r>
    </w:p>
    <w:p>
      <w:pPr>
        <w:framePr w:w="10817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voto.</w:t>
      </w:r>
    </w:p>
    <w:p>
      <w:pPr>
        <w:framePr w:w="10817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 resoluciones se  tomarán por  mayoría  de votos  de  los presentes.  Quien  ostente la</w:t>
      </w:r>
    </w:p>
    <w:p>
      <w:pPr>
        <w:framePr w:w="10817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presidencia tendrá voto de calidad, en caso de empate.</w:t>
      </w:r>
    </w:p>
    <w:p>
      <w:pPr>
        <w:framePr w:w="10817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26.  La Comisión Jurisdiccional  Electoral se declarará  instalada a  más tardar, un</w:t>
      </w:r>
    </w:p>
    <w:p>
      <w:pPr>
        <w:framePr w:w="10817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mes antes del inicio legal del proceso electoral constitucional correspondiente.</w:t>
      </w:r>
    </w:p>
    <w:p>
      <w:pPr>
        <w:framePr w:w="10816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27.   La  Comisión   Jurisdiccional  Electoral   deberá  elaborar  su   programa  de</w:t>
      </w:r>
    </w:p>
    <w:p>
      <w:pPr>
        <w:framePr w:w="10816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actividades  para   presentarlo  a  la  Comisión   Permanente  del   Consejo  Nacional  y   al</w:t>
      </w:r>
    </w:p>
    <w:p>
      <w:pPr>
        <w:framePr w:w="10816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Consejo  Nacional.  Asimismo,  deberá  definir  su proyecto  de  presupuesto  anual,  para</w:t>
      </w:r>
    </w:p>
    <w:p>
      <w:pPr>
        <w:framePr w:w="10816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presentarlo al Comité  Ejecutivo Nacional y,  por su conducto,  someterlo a la aprobación</w:t>
      </w:r>
    </w:p>
    <w:p>
      <w:pPr>
        <w:framePr w:w="10816" w:x="1419" w:y="8487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del Consejo Nacional.</w:t>
      </w:r>
    </w:p>
    <w:p>
      <w:pPr>
        <w:framePr w:w="10812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28. Además  de  las  previstas  en el  artículo  110  de  los Estatutos,  la  Comisión</w:t>
      </w:r>
    </w:p>
    <w:p>
      <w:pPr>
        <w:framePr w:w="10812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Jurisdiccional Electoral tendrá las siguientes facultades:</w:t>
      </w:r>
    </w:p>
    <w:p>
      <w:pPr>
        <w:framePr w:w="10812" w:x="1419" w:y="1122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a) Nombrar,  a  propuesta  de quien  sea  titular  de  la  presidencia, a  quien  ostentará  la</w:t>
      </w:r>
    </w:p>
    <w:p>
      <w:pPr>
        <w:framePr w:w="10812" w:x="1419" w:y="11226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titularidad  de  la   secretaría  ejecutiva,  así  como   a  los  demás  colaboradores   de  la</w:t>
      </w:r>
    </w:p>
    <w:p>
      <w:pPr>
        <w:framePr w:w="10812" w:x="1419" w:y="11226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Comisión;</w:t>
      </w:r>
    </w:p>
    <w:p>
      <w:pPr>
        <w:framePr w:w="10816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b) Aprobar,   a  propuesta   de   quien  sea   titular  de   la   presidencia,  la   estructura   de</w:t>
      </w:r>
    </w:p>
    <w:p>
      <w:pPr>
        <w:framePr w:w="10816" w:x="1419" w:y="12323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funcionarios necesarios para el cumplimiento de sus funciones;</w:t>
      </w:r>
    </w:p>
    <w:p>
      <w:pPr>
        <w:framePr w:w="10814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c) Cancelar    las   precandidaturas.   Para    ello   se   seguirá    de   manera   supletoria   el</w:t>
      </w:r>
    </w:p>
    <w:p>
      <w:pPr>
        <w:framePr w:w="10814" w:x="1419" w:y="13144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procedimiento  previsto para  el  Juicio  de Inconformidad,  una  vez resuelta  la  queja.</w:t>
      </w:r>
    </w:p>
    <w:p>
      <w:pPr>
        <w:framePr w:w="10814" w:x="1419" w:y="13144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Sólo  podrá conocer  a  petición de  la  Comisión Organizadora,  los  comités directivos</w:t>
      </w:r>
    </w:p>
    <w:p>
      <w:pPr>
        <w:framePr w:w="10814" w:x="1419" w:y="13144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correspondientes, o el quejoso.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12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6" type="#_x0000_t75" style="height:54.2pt;margin-left:24.05pt;margin-top:31.3pt;mso-position-horizontal-relative:page;mso-position-vertical-relative:page;position:absolute;width:146.7pt;z-index:-25160704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413" w:x="1419" w:y="328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d) Notificar de manera oportuna sus resoluciones a los diversos órganos del Partido; y</w:t>
      </w:r>
    </w:p>
    <w:p>
      <w:pPr>
        <w:framePr w:w="10413" w:x="1419" w:y="3283"/>
        <w:widowControl w:val="0"/>
        <w:autoSpaceDE w:val="0"/>
        <w:autoSpaceDN w:val="0"/>
        <w:spacing w:before="0" w:after="0" w:line="547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e) Las demás que señale este Reglamento.</w:t>
      </w:r>
    </w:p>
    <w:p>
      <w:pPr>
        <w:framePr w:w="10811" w:x="1419" w:y="465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29.  Quien ostente  la presidencia de  la Comisión  Jurisdiccional Electoral tendrá</w:t>
      </w:r>
    </w:p>
    <w:p>
      <w:pPr>
        <w:framePr w:w="10811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las siguientes facultades:</w:t>
      </w:r>
    </w:p>
    <w:p>
      <w:pPr>
        <w:framePr w:w="4256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 Convocar y conducir las sesiones;</w:t>
      </w:r>
    </w:p>
    <w:p>
      <w:pPr>
        <w:framePr w:w="10811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Establecer los  vínculos entre la Comisión y  los diversos órganos partidistas para  lograr</w:t>
      </w:r>
    </w:p>
    <w:p>
      <w:pPr>
        <w:framePr w:w="10811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su   apoyo   y   colaboración,   en   sus   respectivos   ámbitos   de   competencia,   para   el</w:t>
      </w:r>
    </w:p>
    <w:p>
      <w:pPr>
        <w:framePr w:w="10811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cumplimiento de los fines de la Comisión;</w:t>
      </w:r>
    </w:p>
    <w:p>
      <w:pPr>
        <w:framePr w:w="10815" w:x="1419" w:y="711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Turnar  a  quienes  integren   la  Comisión  Jurisdiccional  Electoral  los  asuntos  de   la</w:t>
      </w:r>
    </w:p>
    <w:p>
      <w:pPr>
        <w:framePr w:w="10815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competencia de la Comisión para su estudio;</w:t>
      </w:r>
    </w:p>
    <w:p>
      <w:pPr>
        <w:framePr w:w="10814" w:x="1419" w:y="794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 Proponer  quienes integren  la  Comisión  Jurisdiccional  Electoral  la contratación  de</w:t>
      </w:r>
    </w:p>
    <w:p>
      <w:pPr>
        <w:framePr w:w="10814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personal eventual,  para el adecuado funcionamiento  de la Comisión  y cuando la  carga</w:t>
      </w:r>
    </w:p>
    <w:p>
      <w:pPr>
        <w:framePr w:w="10814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trabajo así lo requiera;</w:t>
      </w:r>
    </w:p>
    <w:p>
      <w:pPr>
        <w:framePr w:w="8810" w:x="1419" w:y="903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V. Presentar ante el Consejo Nacional un informe anual de actividades; y</w:t>
      </w:r>
    </w:p>
    <w:p>
      <w:pPr>
        <w:framePr w:w="8810" w:x="1419" w:y="9035"/>
        <w:widowControl w:val="0"/>
        <w:autoSpaceDE w:val="0"/>
        <w:autoSpaceDN w:val="0"/>
        <w:spacing w:before="0" w:after="0" w:line="550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Las demás que le confieran este Reglamento o la Comisión.</w:t>
      </w:r>
    </w:p>
    <w:p>
      <w:pPr>
        <w:framePr w:w="10814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30.   Quien  ostente  la   titularidad  de  la   secretaría  ejecutiva  de   la  Comisión</w:t>
      </w:r>
    </w:p>
    <w:p>
      <w:pPr>
        <w:framePr w:w="10814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Jurisdiccional  Electoral deberá  ser  militante del  Partido,  con al  menos  doce meses  de</w:t>
      </w:r>
    </w:p>
    <w:p>
      <w:pPr>
        <w:framePr w:w="10814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militancia a  la fecha de  su designación,  tener conocimientos jurídico-electorales  y de la</w:t>
      </w:r>
    </w:p>
    <w:p>
      <w:pPr>
        <w:framePr w:w="10814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normatividad  interna,  gozar   de  buena  reputación   y  no  haber  sido   sancionado  en</w:t>
      </w:r>
    </w:p>
    <w:p>
      <w:pPr>
        <w:framePr w:w="10814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términos de los Estatutos Generales.</w:t>
      </w:r>
    </w:p>
    <w:p>
      <w:pPr>
        <w:framePr w:w="10818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31.   Son  funciones  de   la  secretaría  ejecutiva   de  la  Comisión   Jurisdiccional</w:t>
      </w:r>
    </w:p>
    <w:p>
      <w:pPr>
        <w:framePr w:w="10818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Electoral:</w:t>
      </w:r>
    </w:p>
    <w:p>
      <w:pPr>
        <w:framePr w:w="7346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Preparar las sesiones de la Comisión y dar fe de las mismas;</w:t>
      </w:r>
    </w:p>
    <w:p>
      <w:pPr>
        <w:framePr w:w="7346" w:x="1419" w:y="13144"/>
        <w:widowControl w:val="0"/>
        <w:autoSpaceDE w:val="0"/>
        <w:autoSpaceDN w:val="0"/>
        <w:spacing w:before="0" w:after="0" w:line="547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Ejecutar los acuerdos de la Comisión;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13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7" type="#_x0000_t75" style="height:54.2pt;margin-left:24.05pt;margin-top:31.3pt;mso-position-horizontal-relative:page;mso-position-vertical-relative:page;position:absolute;width:146.7pt;z-index:-25160806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1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Recibir  y dar trámite a  los medios de  impugnación que se  interpongan en contra  de</w:t>
      </w:r>
    </w:p>
    <w:p>
      <w:pPr>
        <w:framePr w:w="10811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actos o resoluciones de la Comisión;</w:t>
      </w:r>
    </w:p>
    <w:p>
      <w:pPr>
        <w:framePr w:w="4282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Llevar el archivo de la Comisión;</w:t>
      </w:r>
    </w:p>
    <w:p>
      <w:pPr>
        <w:framePr w:w="10797" w:x="1419" w:y="43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Firmar junto con quien ocupe la presidencia, las resoluciones de la Comisión;</w:t>
      </w:r>
    </w:p>
    <w:p>
      <w:pPr>
        <w:framePr w:w="10797" w:x="1419" w:y="4378"/>
        <w:widowControl w:val="0"/>
        <w:autoSpaceDE w:val="0"/>
        <w:autoSpaceDN w:val="0"/>
        <w:spacing w:before="0" w:after="0" w:line="550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Expedir las certificaciones que se requieran de los archivos existentes en la Comisión;</w:t>
      </w:r>
    </w:p>
    <w:p>
      <w:pPr>
        <w:framePr w:w="10797" w:x="1419" w:y="4378"/>
        <w:widowControl w:val="0"/>
        <w:autoSpaceDE w:val="0"/>
        <w:autoSpaceDN w:val="0"/>
        <w:spacing w:before="0" w:after="0" w:line="54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VII. Publicar en estrados físicos y electrónicos de la Comisión, los acuerdos y resoluciones.</w:t>
      </w:r>
    </w:p>
    <w:p>
      <w:pPr>
        <w:framePr w:w="10797" w:x="1419" w:y="4378"/>
        <w:widowControl w:val="0"/>
        <w:autoSpaceDE w:val="0"/>
        <w:autoSpaceDN w:val="0"/>
        <w:spacing w:before="0" w:after="0" w:line="547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VIII.  Las demás que le sean conferidas por el Reglamento, la Comisión y su Presidente.</w:t>
      </w:r>
    </w:p>
    <w:p>
      <w:pPr>
        <w:framePr w:w="5558" w:x="3704" w:y="6843"/>
        <w:widowControl w:val="0"/>
        <w:autoSpaceDE w:val="0"/>
        <w:autoSpaceDN w:val="0"/>
        <w:spacing w:before="0" w:after="0" w:line="272" w:lineRule="exact"/>
        <w:ind w:left="1688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Título Tercero</w:t>
      </w:r>
    </w:p>
    <w:p>
      <w:pPr>
        <w:framePr w:w="5558" w:x="3704" w:y="684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los Procesos de Selección de Candidaturas</w:t>
      </w:r>
    </w:p>
    <w:p>
      <w:pPr>
        <w:framePr w:w="2279" w:x="5161" w:y="7666"/>
        <w:widowControl w:val="0"/>
        <w:autoSpaceDE w:val="0"/>
        <w:autoSpaceDN w:val="0"/>
        <w:spacing w:before="0" w:after="0" w:line="272" w:lineRule="exact"/>
        <w:ind w:left="45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I</w:t>
      </w:r>
    </w:p>
    <w:p>
      <w:pPr>
        <w:framePr w:w="2279" w:x="5161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la Etapa Previa</w:t>
      </w:r>
    </w:p>
    <w:p>
      <w:pPr>
        <w:framePr w:w="10817" w:x="1419" w:y="87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32.  Los  Comités Ejecutivo  Nacional,  Directivos  Estatales  y  Municipales,  y  sus</w:t>
      </w:r>
    </w:p>
    <w:p>
      <w:pPr>
        <w:framePr w:w="10817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equivalentes en  el Distrito Federal,   en el  ámbito de  sus atribuciones y  de acuerdo con</w:t>
      </w:r>
    </w:p>
    <w:p>
      <w:pPr>
        <w:framePr w:w="10817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  procesos  de   selección   de  candidaturas   en   su  jurisdicción,   implementarán   los</w:t>
      </w:r>
    </w:p>
    <w:p>
      <w:pPr>
        <w:framePr w:w="10817" w:x="1419" w:y="8761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mecanismos consultivos  que permitan  diseñar la  estrategia global  para acompañar  los</w:t>
      </w:r>
    </w:p>
    <w:p>
      <w:pPr>
        <w:framePr w:w="10817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procesos de selección de  candidaturas a cargos de elección  popular, en cumplimiento a</w:t>
      </w:r>
    </w:p>
    <w:p>
      <w:pPr>
        <w:framePr w:w="10817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  dispuesto  en  el  artículo  80 de  los  Estatutos  Generales,  que  tengan  por  objeto  el</w:t>
      </w:r>
    </w:p>
    <w:p>
      <w:pPr>
        <w:framePr w:w="10817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establecimiento de  consensos entre  quienes posiblemente  ostenten una candidatura  a</w:t>
      </w:r>
    </w:p>
    <w:p>
      <w:pPr>
        <w:framePr w:w="10817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efecto de  lograr  que prevalezcan  los  criterios de  idoneidad y  competitividad  entre los</w:t>
      </w:r>
    </w:p>
    <w:p>
      <w:pPr>
        <w:framePr w:w="10817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que participen en los procesos internos.</w:t>
      </w:r>
    </w:p>
    <w:p>
      <w:pPr>
        <w:framePr w:w="10816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33. Las acciones encaminadas a dar  cumplimiento al precepto anterior, deberán</w:t>
      </w:r>
    </w:p>
    <w:p>
      <w:pPr>
        <w:framePr w:w="10816" w:x="1419" w:y="1177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ejecutarse  a lo  largo del  año  previo al  inicio legal  del  proceso electoral  constitucional</w:t>
      </w:r>
    </w:p>
    <w:p>
      <w:pPr>
        <w:framePr w:w="10816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que   corresponda,    sin    que   sean    vinculantes   para    los   militantes,    aspirantes    o</w:t>
      </w:r>
    </w:p>
    <w:p>
      <w:pPr>
        <w:framePr w:w="10816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precandidatos.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14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8" type="#_x0000_t75" style="height:54.2pt;margin-left:24.05pt;margin-top:31.3pt;mso-position-horizontal-relative:page;mso-position-vertical-relative:page;position:absolute;width:146.7pt;z-index:-25160908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09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34. Los  Comités Ejecutivo  Nacional  y Directivos  Estatales  y Municipales,  y sus</w:t>
      </w:r>
    </w:p>
    <w:p>
      <w:pPr>
        <w:framePr w:w="10809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equivalentes en el  Distrito Federal,   en el ejercicio  de esta función, tendrán,  entre otras,</w:t>
      </w:r>
    </w:p>
    <w:p>
      <w:pPr>
        <w:framePr w:w="10809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las siguientes atribuciones:</w:t>
      </w:r>
    </w:p>
    <w:p>
      <w:pPr>
        <w:framePr w:w="10807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a) Definir   e  implementar  los  mecanismos   consultivos  que  consideren   convenientes,</w:t>
      </w:r>
    </w:p>
    <w:p>
      <w:pPr>
        <w:framePr w:w="10807" w:x="1419" w:y="4104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atendiendo las circunstancias de cada jurisdicción electoral.</w:t>
      </w:r>
    </w:p>
    <w:p>
      <w:pPr>
        <w:framePr w:w="10808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b) Colaborar  en  el  diseño   de  la  estrategia  global  para  acompañar   los  procesos  de</w:t>
      </w:r>
    </w:p>
    <w:p>
      <w:pPr>
        <w:framePr w:w="10808" w:x="1419" w:y="4927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selección de candidaturas.</w:t>
      </w:r>
    </w:p>
    <w:p>
      <w:pPr>
        <w:framePr w:w="10806" w:x="1419" w:y="57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c) Conducir   los  procesos  políticos  de   conciliación  para  acompañar  los  procesos   de</w:t>
      </w:r>
    </w:p>
    <w:p>
      <w:pPr>
        <w:framePr w:w="10806" w:x="1419" w:y="5749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postulación de candidaturas.</w:t>
      </w:r>
    </w:p>
    <w:p>
      <w:pPr>
        <w:framePr w:w="10815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d) Identificar  y  analizar,  en cada  jurisdicción  electoral,  las  modalidades  a  seguir  para</w:t>
      </w:r>
    </w:p>
    <w:p>
      <w:pPr>
        <w:framePr w:w="10815" w:x="1419" w:y="6570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atender las  acciones afirmativas  exigidas por  los Estatutos  Generales y  la  legislación</w:t>
      </w:r>
    </w:p>
    <w:p>
      <w:pPr>
        <w:framePr w:w="10815" w:x="1419" w:y="6570"/>
        <w:widowControl w:val="0"/>
        <w:autoSpaceDE w:val="0"/>
        <w:autoSpaceDN w:val="0"/>
        <w:spacing w:before="0" w:after="0" w:line="276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 correspondiente.</w:t>
      </w:r>
    </w:p>
    <w:p>
      <w:pPr>
        <w:framePr w:w="10816" w:x="1419" w:y="766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e) Establecer  un  acercamiento  directo  con  la  militancia,  los  liderazgos  internos  y los</w:t>
      </w:r>
    </w:p>
    <w:p>
      <w:pPr>
        <w:framePr w:w="10816" w:x="1419" w:y="7666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diversos  actores  de  la  sociedad  civil,  a  efecto  de  que  el  Partido  pueda  presentar</w:t>
      </w:r>
    </w:p>
    <w:p>
      <w:pPr>
        <w:framePr w:w="10816" w:x="1419" w:y="7666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candidaturas competitivas.</w:t>
      </w:r>
    </w:p>
    <w:p>
      <w:pPr>
        <w:framePr w:w="10815" w:x="1419" w:y="87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f)  Informar  al   Comité  Ejecutivo  Nacional  y   a  la  Comisión  Permanente   del  Consejo</w:t>
      </w:r>
    </w:p>
    <w:p>
      <w:pPr>
        <w:framePr w:w="10815" w:x="1419" w:y="8761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Nacional los resultados y productos de sus trabajos.</w:t>
      </w:r>
    </w:p>
    <w:p>
      <w:pPr>
        <w:framePr w:w="10817" w:x="1419" w:y="985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35.   Los   mecanismos  consultivos   que  se   empleen  deberán   ser  plurales   e</w:t>
      </w:r>
    </w:p>
    <w:p>
      <w:pPr>
        <w:framePr w:w="10817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institucionales,   los  cuales   habrán  de   ser   acordados  previamente   por  los   órganos</w:t>
      </w:r>
    </w:p>
    <w:p>
      <w:pPr>
        <w:framePr w:w="10817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responsables  atendiendo  a  factores  políticos,  económicos  y  sociales,  garantizando  la</w:t>
      </w:r>
    </w:p>
    <w:p>
      <w:pPr>
        <w:framePr w:w="10817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salvaguarda de los derechos conferidos a la militancia en los Estatutos Generales.</w:t>
      </w:r>
    </w:p>
    <w:p>
      <w:pPr>
        <w:framePr w:w="10818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36.  Los mecanismos consultivos deberán  concluir con la  anticipación necesaria</w:t>
      </w:r>
    </w:p>
    <w:p>
      <w:pPr>
        <w:framePr w:w="10818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 cumplir  los  requisitos  y  los  plazos  que  los  Estatutos  Generales  y   la  legislación</w:t>
      </w:r>
    </w:p>
    <w:p>
      <w:pPr>
        <w:framePr w:w="10818" w:x="1419" w:y="1150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  correspondiente  exijan  para   la  definición  de  los  métodos  de  selección   de</w:t>
      </w:r>
    </w:p>
    <w:p>
      <w:pPr>
        <w:framePr w:w="10818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candidaturas.</w:t>
      </w:r>
    </w:p>
    <w:p>
      <w:pPr>
        <w:framePr w:w="10810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37. Los Comités informarán de sus actividades al Comité Ejecutivo Nacional.</w:t>
      </w:r>
    </w:p>
    <w:p>
      <w:pPr>
        <w:framePr w:w="10810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  base   en   lo  anterior,   el  Comité   Ejecutivo  Nacional   acordará  las   modalidades</w:t>
      </w:r>
    </w:p>
    <w:p>
      <w:pPr>
        <w:framePr w:w="10810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necesarias  para   facilitar  el   cumplimiento,   de  las   disposiciones  y   criterios  objetivos</w:t>
      </w:r>
    </w:p>
    <w:p>
      <w:pPr>
        <w:framePr w:w="10810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establecidos en la legislación aplicable en materia de acciones afirmativas.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15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9" type="#_x0000_t75" style="height:54.2pt;margin-left:24.05pt;margin-top:31.3pt;mso-position-horizontal-relative:page;mso-position-vertical-relative:page;position:absolute;width:146.7pt;z-index:-251610112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3" w:x="1419" w:y="328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ello,  podrá determinar  mediante acuerdo, y  previa consulta  no vinculante con  los</w:t>
      </w:r>
    </w:p>
    <w:p>
      <w:pPr>
        <w:framePr w:w="10813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Comités Directivos  Estatales,  los distritos  o  elecciones en  los que  sólo contenderán  en</w:t>
      </w:r>
    </w:p>
    <w:p>
      <w:pPr>
        <w:framePr w:w="10813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elección  por  militantes  o  abierta  a ciudadanos,  personas  de  un  mismo  género;  y  el</w:t>
      </w:r>
    </w:p>
    <w:p>
      <w:pPr>
        <w:framePr w:w="10813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número de distritos o  elecciones por entidad que deberán reservarse  para el método de</w:t>
      </w:r>
    </w:p>
    <w:p>
      <w:pPr>
        <w:framePr w:w="10813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designación.</w:t>
      </w:r>
    </w:p>
    <w:p>
      <w:pPr>
        <w:framePr w:w="10815" w:x="1419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38.  Una vez  instalada la  Comisión Organizadora  Electoral, el  Comité Ejecutivo</w:t>
      </w:r>
    </w:p>
    <w:p>
      <w:pPr>
        <w:framePr w:w="10815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Nacional   y  la   Comisión  Permanente   del   Consejo   Nacional,  en   el  ámbito   de   sus</w:t>
      </w:r>
    </w:p>
    <w:p>
      <w:pPr>
        <w:framePr w:w="10815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respectivas  competencias,   le  informarán   sobre  los   procesos  que   deba  convocar   y</w:t>
      </w:r>
    </w:p>
    <w:p>
      <w:pPr>
        <w:framePr w:w="10815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conducir, según lo establecido en el artículo 97 de los Estatutos del Partido.</w:t>
      </w:r>
    </w:p>
    <w:p>
      <w:pPr>
        <w:framePr w:w="10816" w:x="1419" w:y="684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39.   Una  vez   instalada,  la  Comisión   Organizadora  Electoral   comunicará  al</w:t>
      </w:r>
    </w:p>
    <w:p>
      <w:pPr>
        <w:framePr w:w="10816" w:x="1419" w:y="684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Registro Nacional de Militantes y a la Comisión  de Afiliación, la fecha legal de inicio de la</w:t>
      </w:r>
    </w:p>
    <w:p>
      <w:pPr>
        <w:framePr w:w="10816" w:x="1419" w:y="684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precampaña y la  fecha probable de la  Jornada Electoral, para efectos  del Capítulo III de</w:t>
      </w:r>
    </w:p>
    <w:p>
      <w:pPr>
        <w:framePr w:w="10816" w:x="1419" w:y="684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este Título.</w:t>
      </w:r>
    </w:p>
    <w:p>
      <w:pPr>
        <w:framePr w:w="5561" w:x="3701" w:y="8487"/>
        <w:widowControl w:val="0"/>
        <w:autoSpaceDE w:val="0"/>
        <w:autoSpaceDN w:val="0"/>
        <w:spacing w:before="0" w:after="0" w:line="272" w:lineRule="exact"/>
        <w:ind w:left="1885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II</w:t>
      </w:r>
    </w:p>
    <w:p>
      <w:pPr>
        <w:framePr w:w="5561" w:x="3701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los Métodos de Selección de Candidaturas</w:t>
      </w:r>
    </w:p>
    <w:p>
      <w:pPr>
        <w:framePr w:w="10816" w:x="1419" w:y="958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40. Los métodos para  la selección de candidaturas a cargos de elección popular</w:t>
      </w:r>
    </w:p>
    <w:p>
      <w:pPr>
        <w:framePr w:w="10816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son: la votación por militantes, la elección abierta de ciudadanos y la designación.</w:t>
      </w:r>
    </w:p>
    <w:p>
      <w:pPr>
        <w:framePr w:w="2505" w:x="5048" w:y="10679"/>
        <w:widowControl w:val="0"/>
        <w:autoSpaceDE w:val="0"/>
        <w:autoSpaceDN w:val="0"/>
        <w:spacing w:before="0" w:after="0" w:line="272" w:lineRule="exact"/>
        <w:ind w:left="506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III</w:t>
      </w:r>
    </w:p>
    <w:p>
      <w:pPr>
        <w:framePr w:w="2505" w:x="5048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Del Listado Nominal</w:t>
      </w:r>
    </w:p>
    <w:p>
      <w:pPr>
        <w:framePr w:w="6546" w:x="1419" w:y="1178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41.  El  listado  nominal  de  el</w:t>
      </w:r>
    </w:p>
    <w:p>
      <w:pPr>
        <w:framePr w:w="6546" w:x="1419" w:y="11780"/>
        <w:widowControl w:val="0"/>
        <w:autoSpaceDE w:val="0"/>
        <w:autoSpaceDN w:val="0"/>
        <w:spacing w:before="0" w:after="0" w:line="283" w:lineRule="exact"/>
        <w:ind w:left="5415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as.</w:t>
      </w:r>
    </w:p>
    <w:p>
      <w:pPr>
        <w:framePr w:w="10817" w:x="1419" w:y="1261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Cinco días  después de  concluido  el plazo  establecido en  el párrafo  anterior, el  Listado</w:t>
      </w:r>
    </w:p>
    <w:p>
      <w:pPr>
        <w:framePr w:w="10817" w:x="1419" w:y="1261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Nominal  se  publicará  de  manera  preliminar,  a  efecto  de  que  la  militancia  revise  su</w:t>
      </w:r>
    </w:p>
    <w:p>
      <w:pPr>
        <w:framePr w:w="10817" w:x="1419" w:y="12611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estatus  y   en   su  caso   puedan  plantear   la  inconformidad   correspondiente   ante  la</w:t>
      </w:r>
    </w:p>
    <w:p>
      <w:pPr>
        <w:framePr w:w="10817" w:x="1419" w:y="1261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 de Afiliación,  lo que deberá ser  a más tardar 10  días antes del  plazo señalado</w:t>
      </w:r>
    </w:p>
    <w:p>
      <w:pPr>
        <w:framePr w:w="10817" w:x="1419" w:y="1261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el artículo 42.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16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40" type="#_x0000_t75" style="height:54.2pt;margin-left:24.05pt;margin-top:31.3pt;mso-position-horizontal-relative:page;mso-position-vertical-relative:page;position:absolute;width:146.7pt;z-index:-25161113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9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Comisión  Organizadora  Electoral,   podrá  revisar  y  emitir  observaciones  al   listado</w:t>
      </w:r>
    </w:p>
    <w:p>
      <w:pPr>
        <w:framePr w:w="10819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nominal  preliminar,  las  que   deberá  hacer  llegar  a  la  Comisión   de  Afiliación,  quién</w:t>
      </w:r>
    </w:p>
    <w:p>
      <w:pPr>
        <w:framePr w:w="10819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resolverá en definitiva.</w:t>
      </w:r>
    </w:p>
    <w:p>
      <w:pPr>
        <w:framePr w:w="1597" w:x="1419" w:y="438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42.</w:t>
      </w:r>
    </w:p>
    <w:p>
      <w:pPr>
        <w:framePr w:w="1958" w:x="3893" w:y="438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 de Afiliación,</w:t>
      </w:r>
    </w:p>
    <w:p>
      <w:pPr>
        <w:framePr w:w="4944" w:x="6524" w:y="438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, conforme al  procedimiento previsto en</w:t>
      </w:r>
    </w:p>
    <w:p>
      <w:pPr>
        <w:framePr w:w="541" w:x="1419" w:y="46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</w:t>
      </w:r>
    </w:p>
    <w:p>
      <w:pPr>
        <w:framePr w:w="1593" w:x="1860" w:y="46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reglamento</w:t>
      </w:r>
    </w:p>
    <w:p>
      <w:pPr>
        <w:framePr w:w="2105" w:x="3355" w:y="46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correspondiente</w:t>
      </w:r>
    </w:p>
    <w:p>
      <w:pPr>
        <w:framePr w:w="478" w:x="5361" w:y="46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y</w:t>
      </w:r>
    </w:p>
    <w:p>
      <w:pPr>
        <w:framePr w:w="1712" w:x="5740" w:y="46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lineamientos</w:t>
      </w:r>
    </w:p>
    <w:p>
      <w:pPr>
        <w:framePr w:w="773" w:x="7354" w:y="46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que</w:t>
      </w:r>
    </w:p>
    <w:p>
      <w:pPr>
        <w:framePr w:w="950" w:x="8025" w:y="46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emita</w:t>
      </w:r>
    </w:p>
    <w:p>
      <w:pPr>
        <w:framePr w:w="541" w:x="8877" w:y="46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al</w:t>
      </w:r>
    </w:p>
    <w:p>
      <w:pPr>
        <w:framePr w:w="1321" w:x="9318" w:y="46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respecto,</w:t>
      </w:r>
    </w:p>
    <w:p>
      <w:pPr>
        <w:framePr w:w="636" w:x="10542" w:y="46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las</w:t>
      </w:r>
    </w:p>
    <w:p>
      <w:pPr>
        <w:framePr w:w="10814" w:x="1419" w:y="493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inconformidades que se presenten  en relación con la integración del  listado nominal de</w:t>
      </w:r>
    </w:p>
    <w:p>
      <w:pPr>
        <w:framePr w:w="10814" w:x="1419" w:y="49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electores, a  más tardar noventa días  antes de la  elección correspondiente. Concluido  el</w:t>
      </w:r>
    </w:p>
    <w:p>
      <w:pPr>
        <w:framePr w:w="2931" w:x="1419" w:y="549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plazo, el listado nominal</w:t>
      </w:r>
    </w:p>
    <w:p>
      <w:pPr>
        <w:framePr w:w="2643" w:x="5046" w:y="549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carácter de definitivo;</w:t>
      </w:r>
    </w:p>
    <w:p>
      <w:pPr>
        <w:framePr w:w="10809" w:x="1419" w:y="631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43. El  Listado  Nominal preliminar  y definitivo,  se  publicará con  los  siguientes</w:t>
      </w:r>
    </w:p>
    <w:p>
      <w:pPr>
        <w:framePr w:w="10809" w:x="1419" w:y="631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datos:</w:t>
      </w:r>
    </w:p>
    <w:p>
      <w:pPr>
        <w:framePr w:w="6225" w:x="1419" w:y="713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 Nombre o nombres, apellidos paterno y materno;</w:t>
      </w:r>
    </w:p>
    <w:p>
      <w:pPr>
        <w:framePr w:w="1453" w:x="1419" w:y="768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Género;</w:t>
      </w:r>
    </w:p>
    <w:p>
      <w:pPr>
        <w:framePr w:w="1532" w:x="1419" w:y="823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III. Entidad;</w:t>
      </w:r>
    </w:p>
    <w:p>
      <w:pPr>
        <w:framePr w:w="2033" w:x="1419" w:y="87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IV. Municipio, y;</w:t>
      </w:r>
    </w:p>
    <w:p>
      <w:pPr>
        <w:framePr w:w="6841" w:x="1419" w:y="932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Distrito electoral federal o local según, corresponda, y</w:t>
      </w:r>
    </w:p>
    <w:p>
      <w:pPr>
        <w:framePr w:w="6841" w:x="1419" w:y="9325"/>
        <w:widowControl w:val="0"/>
        <w:autoSpaceDE w:val="0"/>
        <w:autoSpaceDN w:val="0"/>
        <w:spacing w:before="0" w:after="0" w:line="547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Sección electoral.</w:t>
      </w:r>
    </w:p>
    <w:p>
      <w:pPr>
        <w:framePr w:w="10811" w:x="1419" w:y="106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44. Los  Listados Nominales de  Electores preliminares deberán publicarse  en los</w:t>
      </w:r>
    </w:p>
    <w:p>
      <w:pPr>
        <w:framePr w:w="10811" w:x="1419" w:y="106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estrados del Comité Directivo Estatal o del Distrito  Federal, correspondiente, así como en</w:t>
      </w:r>
    </w:p>
    <w:p>
      <w:pPr>
        <w:framePr w:w="10811" w:x="1419" w:y="106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de los Comités Directivos Municipales o Delegacionales respectivos.</w:t>
      </w:r>
    </w:p>
    <w:p>
      <w:pPr>
        <w:framePr w:w="10810" w:x="1419" w:y="1179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Organizadora  Electoral, las Comisiones  Organizadoras Electorales Estatales</w:t>
      </w:r>
    </w:p>
    <w:p>
      <w:pPr>
        <w:framePr w:w="10810" w:x="1419" w:y="1179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y del Distrito Federal, difundirán  profusamente los plazos en los que estarán a la  vista de</w:t>
      </w:r>
    </w:p>
    <w:p>
      <w:pPr>
        <w:framePr w:w="10810" w:x="1419" w:y="1179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militancia,  a efecto  de que  ésta pueda  acudir a  los estrados,  a revisar  su inclusión  o</w:t>
      </w:r>
    </w:p>
    <w:p>
      <w:pPr>
        <w:framePr w:w="10810" w:x="1419" w:y="1179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exclusión  del  listado  nominal  correspondiente  a  su  jurisdicción  y  en  su  caso,  iniciar</w:t>
      </w:r>
    </w:p>
    <w:p>
      <w:pPr>
        <w:framePr w:w="10810" w:x="1419" w:y="1179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oportunamente  el procedimiento  previsto  en el  Reglamento  del Registro  Nacional  de</w:t>
      </w:r>
    </w:p>
    <w:p>
      <w:pPr>
        <w:framePr w:w="10810" w:x="1419" w:y="1179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Militantes.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17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41" type="#_x0000_t75" style="height:54.2pt;margin-left:24.05pt;margin-top:31.3pt;mso-position-horizontal-relative:page;mso-position-vertical-relative:page;position:absolute;width:146.7pt;z-index:-25161216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04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45.  El Listado  Nominal de  Electores definitivo para  el método  de votación  por</w:t>
      </w:r>
    </w:p>
    <w:p>
      <w:pPr>
        <w:framePr w:w="10804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militantes, contendrá los siguientes datos.</w:t>
      </w:r>
    </w:p>
    <w:p>
      <w:pPr>
        <w:framePr w:w="6225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 Nombre o nombres, apellidos paterno y materno;</w:t>
      </w:r>
    </w:p>
    <w:p>
      <w:pPr>
        <w:framePr w:w="1453" w:x="1419" w:y="43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Género;</w:t>
      </w:r>
    </w:p>
    <w:p>
      <w:pPr>
        <w:framePr w:w="1702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III. Domicilio;</w:t>
      </w:r>
    </w:p>
    <w:p>
      <w:pPr>
        <w:framePr w:w="1573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IV. Entidad;</w:t>
      </w:r>
    </w:p>
    <w:p>
      <w:pPr>
        <w:framePr w:w="1740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V. Municipio;</w:t>
      </w:r>
    </w:p>
    <w:p>
      <w:pPr>
        <w:framePr w:w="6908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Distrito electoral federal o local, según corresponda; y</w:t>
      </w:r>
    </w:p>
    <w:p>
      <w:pPr>
        <w:framePr w:w="6908" w:x="1419" w:y="6570"/>
        <w:widowControl w:val="0"/>
        <w:autoSpaceDE w:val="0"/>
        <w:autoSpaceDN w:val="0"/>
        <w:spacing w:before="0" w:after="0" w:line="550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VII. Sección Electoral.</w:t>
      </w:r>
    </w:p>
    <w:p>
      <w:pPr>
        <w:framePr w:w="10813" w:x="1419" w:y="766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Dicho listado nominal se entregará a los   precandidatos cuyo registro se haya aprobado,</w:t>
      </w:r>
    </w:p>
    <w:p>
      <w:pPr>
        <w:framePr w:w="10813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en un formato editable.</w:t>
      </w:r>
    </w:p>
    <w:p>
      <w:pPr>
        <w:framePr w:w="3531" w:x="4585" w:y="8761"/>
        <w:widowControl w:val="0"/>
        <w:autoSpaceDE w:val="0"/>
        <w:autoSpaceDN w:val="0"/>
        <w:spacing w:before="0" w:after="0" w:line="272" w:lineRule="exact"/>
        <w:ind w:left="97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III</w:t>
      </w:r>
    </w:p>
    <w:p>
      <w:pPr>
        <w:framePr w:w="3531" w:x="4585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Votación por Militantes</w:t>
      </w:r>
    </w:p>
    <w:p>
      <w:pPr>
        <w:framePr w:w="10807" w:x="1419" w:y="985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46. El método de votación  por militantes se realizará en Centros de Votación  en</w:t>
      </w:r>
    </w:p>
    <w:p>
      <w:pPr>
        <w:framePr w:w="10807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una o varias etapas, y se conformará de los siguientes apartados:</w:t>
      </w:r>
    </w:p>
    <w:p>
      <w:pPr>
        <w:framePr w:w="10811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Preparación   del  proceso:   Inicia  con   la  instalación  de   la  Comisión   Organizadora</w:t>
      </w:r>
    </w:p>
    <w:p>
      <w:pPr>
        <w:framePr w:w="10811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 y concluye con la declaratoria de procedencia de registro de precandidatos;</w:t>
      </w:r>
    </w:p>
    <w:p>
      <w:pPr>
        <w:framePr w:w="10807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 Promoción del  voto: Inicia  y  concluye en  las fechas  que  determine la  Convocatoria</w:t>
      </w:r>
    </w:p>
    <w:p>
      <w:pPr>
        <w:framePr w:w="10807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respectiva, de conformidad con la legislación electoral aplicable;</w:t>
      </w:r>
    </w:p>
    <w:p>
      <w:pPr>
        <w:framePr w:w="10808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Jornada  Electoral: Inicia  con la instalación  del Centro  de Votación  a las 09:00  horas</w:t>
      </w:r>
    </w:p>
    <w:p>
      <w:pPr>
        <w:framePr w:w="10808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del día establecido en la Convocatoria y concluye con la clausura del mismo;</w:t>
      </w:r>
    </w:p>
    <w:p>
      <w:pPr>
        <w:framePr w:w="10811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 Cómputo   y  publicación   de  resultados:   Inicia  con   la  remisión   de  los   paquetes</w:t>
      </w:r>
    </w:p>
    <w:p>
      <w:pPr>
        <w:framePr w:w="10811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electorales del Centro de Votación a  la Comisión Organizadora Electoral que conduce el</w:t>
      </w:r>
    </w:p>
    <w:p>
      <w:pPr>
        <w:framePr w:w="10811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proceso  y  concluye  con  la  publicación  de  resultados  por  la  Comisión  Organizadora</w:t>
      </w:r>
    </w:p>
    <w:p>
      <w:pPr>
        <w:framePr w:w="10811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 que conduce el proceso; y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18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42" type="#_x0000_t75" style="height:54.2pt;margin-left:24.05pt;margin-top:31.3pt;mso-position-horizontal-relative:page;mso-position-vertical-relative:page;position:absolute;width:146.7pt;z-index:-25161318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08" w:x="1419" w:y="328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Declaración  de validez  de la elección:  Inicia con  la remisión del  acta de  la sesión  de</w:t>
      </w:r>
    </w:p>
    <w:p>
      <w:pPr>
        <w:framePr w:w="10808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cómputo de la Comisión Organizadora Electoral que conduce  el proceso y concluye con</w:t>
      </w:r>
    </w:p>
    <w:p>
      <w:pPr>
        <w:framePr w:w="10808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acuerdo que para tal efecto emita la Comisión Organizadora Electoral.</w:t>
      </w:r>
    </w:p>
    <w:p>
      <w:pPr>
        <w:framePr w:w="10812" w:x="1419" w:y="465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47.  La  Comisión Organizadora  Electoral emitirá  la Convocatoria  por lo  menos</w:t>
      </w:r>
    </w:p>
    <w:p>
      <w:pPr>
        <w:framePr w:w="10812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 quince días  de anticipación a  la fecha de inicio  de la precampaña establecida  en la</w:t>
      </w:r>
    </w:p>
    <w:p>
      <w:pPr>
        <w:framePr w:w="10812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legislación federal o local, según sea  el caso, siempre que no se contravenga  disposición</w:t>
      </w:r>
    </w:p>
    <w:p>
      <w:pPr>
        <w:framePr w:w="10812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legal alguna o acuerdo emitido por los órganos electorales.</w:t>
      </w:r>
    </w:p>
    <w:p>
      <w:pPr>
        <w:framePr w:w="10813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Convocatoria   deberá  ser  publicada   en  los   estrados  físicos  y   electrónicos  de   la</w:t>
      </w:r>
    </w:p>
    <w:p>
      <w:pPr>
        <w:framePr w:w="10813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  Organizadora  Electoral  y comunicada  a  los  electores,  por  conducto  de  los</w:t>
      </w:r>
    </w:p>
    <w:p>
      <w:pPr>
        <w:framePr w:w="10813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Comités Directivos Estatales o Municipales y su equivalente en el Distrito Federal, a través</w:t>
      </w:r>
    </w:p>
    <w:p>
      <w:pPr>
        <w:framePr w:w="10813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los  estrados respectivos y  en los órganos  de difusión que  la Comisión Organizadora</w:t>
      </w:r>
    </w:p>
    <w:p>
      <w:pPr>
        <w:framePr w:w="10813" w:x="1419" w:y="60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 apruebe.</w:t>
      </w:r>
    </w:p>
    <w:p>
      <w:pPr>
        <w:framePr w:w="10811" w:x="1419" w:y="794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48.  La Convocatoria  deberá contener,  además de lo  señalado en  los Estatutos</w:t>
      </w:r>
    </w:p>
    <w:p>
      <w:pPr>
        <w:framePr w:w="10811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Generales, lo siguiente:</w:t>
      </w:r>
    </w:p>
    <w:p>
      <w:pPr>
        <w:framePr w:w="3074" w:x="1419" w:y="87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El método de selección;</w:t>
      </w:r>
    </w:p>
    <w:p>
      <w:pPr>
        <w:framePr w:w="4469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II. Los cargos o candidaturas a elegir;</w:t>
      </w:r>
    </w:p>
    <w:p>
      <w:pPr>
        <w:framePr w:w="10811" w:x="1419" w:y="985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Según lo  determinado por  los  órganos competentes,  las modalidades  para  cumplir</w:t>
      </w:r>
    </w:p>
    <w:p>
      <w:pPr>
        <w:framePr w:w="10811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 las acciones afirmativas previstas en la legislación correspondiente;</w:t>
      </w:r>
    </w:p>
    <w:p>
      <w:pPr>
        <w:framePr w:w="10810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Requisitos de elegibilidad, entre  los que se incluirán los relativos a  la identificación de</w:t>
      </w:r>
    </w:p>
    <w:p>
      <w:pPr>
        <w:framePr w:w="10810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las precandidaturas  o candidaturas  con los  programas, principios  e ideas  del partido  y</w:t>
      </w:r>
    </w:p>
    <w:p>
      <w:pPr>
        <w:framePr w:w="10810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otros requisitos;</w:t>
      </w:r>
    </w:p>
    <w:p>
      <w:pPr>
        <w:framePr w:w="5649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V. Fechas de registro de las precandidaturas;</w:t>
      </w:r>
    </w:p>
    <w:p>
      <w:pPr>
        <w:framePr w:w="5649" w:x="1419" w:y="11773"/>
        <w:widowControl w:val="0"/>
        <w:autoSpaceDE w:val="0"/>
        <w:autoSpaceDN w:val="0"/>
        <w:spacing w:before="0" w:after="0" w:line="550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Documentación que deberá ser entregada;</w:t>
      </w:r>
    </w:p>
    <w:p>
      <w:pPr>
        <w:framePr w:w="10810" w:x="1419" w:y="1287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VII.  Período  para   subsanar  posibles  omisiones  o  defectos   en  la  documentación  de</w:t>
      </w:r>
    </w:p>
    <w:p>
      <w:pPr>
        <w:framePr w:w="10810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registro;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19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43" type="#_x0000_t75" style="height:54.2pt;margin-left:24.05pt;margin-top:31.3pt;mso-position-horizontal-relative:page;mso-position-vertical-relative:page;position:absolute;width:146.7pt;z-index:-25161420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2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VIII. Las reglas generales y topes de gastos de campaña y de precampaña para cargos de</w:t>
      </w:r>
    </w:p>
    <w:p>
      <w:pPr>
        <w:framePr w:w="10812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elección  popular, en  los términos  que  establezca la  legislación  vigente y  lineamientos</w:t>
      </w:r>
    </w:p>
    <w:p>
      <w:pPr>
        <w:framePr w:w="10812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expedidos por la Tesorería Nacional;</w:t>
      </w:r>
    </w:p>
    <w:p>
      <w:pPr>
        <w:framePr w:w="10810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IX. Los  requisitos de  los electores  para ejercer  su  derecho a  voto, tanto  en el  territorio</w:t>
      </w:r>
    </w:p>
    <w:p>
      <w:pPr>
        <w:framePr w:w="10810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nacional como desde el extranjero;</w:t>
      </w:r>
    </w:p>
    <w:p>
      <w:pPr>
        <w:framePr w:w="9670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X. Las etapas, fechas y horarios aplicables al proceso;</w:t>
      </w:r>
    </w:p>
    <w:p>
      <w:pPr>
        <w:framePr w:w="9670" w:x="1419" w:y="4927"/>
        <w:widowControl w:val="0"/>
        <w:autoSpaceDE w:val="0"/>
        <w:autoSpaceDN w:val="0"/>
        <w:spacing w:before="0" w:after="0" w:line="54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XI. Fecha para dar a conocer el número y ubicación de los Centros de Votación;</w:t>
      </w:r>
    </w:p>
    <w:p>
      <w:pPr>
        <w:framePr w:w="9670" w:x="1419" w:y="4927"/>
        <w:widowControl w:val="0"/>
        <w:autoSpaceDE w:val="0"/>
        <w:autoSpaceDN w:val="0"/>
        <w:spacing w:before="0" w:after="0" w:line="547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XII. Fecha de la elección;</w:t>
      </w:r>
    </w:p>
    <w:p>
      <w:pPr>
        <w:framePr w:w="10804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XIII. Las  fechas en  las que  se deberán  presentar los  informes de  ingresos y  egresos de</w:t>
      </w:r>
    </w:p>
    <w:p>
      <w:pPr>
        <w:framePr w:w="10804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campaña o de precampaña, en los términos establecidos por la Tesorería; y</w:t>
      </w:r>
    </w:p>
    <w:p>
      <w:pPr>
        <w:framePr w:w="10815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XIV.  Las obligaciones  y derechos  de quienes  sean aspirantes  y  quienes obtengan  una</w:t>
      </w:r>
    </w:p>
    <w:p>
      <w:pPr>
        <w:framePr w:w="10815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precandidatura.</w:t>
      </w:r>
    </w:p>
    <w:p>
      <w:pPr>
        <w:framePr w:w="10815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49.   Las   y  los   interesados  en   participar  en   los   procesos  de   selección  de</w:t>
      </w:r>
    </w:p>
    <w:p>
      <w:pPr>
        <w:framePr w:w="10815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candidaturas  a  cargos   de  elección  popular,  además  de   cumplir  las  condiciones  de</w:t>
      </w:r>
    </w:p>
    <w:p>
      <w:pPr>
        <w:framePr w:w="10815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elegibilidad  y los  requisitos  previstos  en los  ordenamientos  constitucionales,  legales y</w:t>
      </w:r>
    </w:p>
    <w:p>
      <w:pPr>
        <w:framePr w:w="10815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normativos, así como  en los acuerdos de  los órganos competentes del  Partido, deberán</w:t>
      </w:r>
    </w:p>
    <w:p>
      <w:pPr>
        <w:framePr w:w="10815" w:x="1419" w:y="8487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presentar la siguiente documentación:</w:t>
      </w:r>
    </w:p>
    <w:p>
      <w:pPr>
        <w:framePr w:w="7734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a) Copia certificada por el Registro Civil del Acta de Nacimiento;</w:t>
      </w:r>
    </w:p>
    <w:p>
      <w:pPr>
        <w:framePr w:w="10803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b) Copia de  la credencial para  votar con  fotografía vigente, exhibiendo  el original para</w:t>
      </w:r>
    </w:p>
    <w:p>
      <w:pPr>
        <w:framePr w:w="10803" w:x="1419" w:y="10679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su cotejo;</w:t>
      </w:r>
    </w:p>
    <w:p>
      <w:pPr>
        <w:framePr w:w="10810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c) Las  firmas autógrafas de  apoyo del diez por  ciento de los militantes  de la jurisdicción</w:t>
      </w:r>
    </w:p>
    <w:p>
      <w:pPr>
        <w:framePr w:w="10810" w:x="1419" w:y="11500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 respectiva, en las modalidades señaladas en el presente Reglamento;</w:t>
      </w:r>
    </w:p>
    <w:p>
      <w:pPr>
        <w:framePr w:w="10810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d) Carta de conocimiento y aceptación de que, en caso de resultar electos, respetarán las</w:t>
      </w:r>
    </w:p>
    <w:p>
      <w:pPr>
        <w:framePr w:w="10810" w:x="1419" w:y="12323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disposiciones constitucionales, legales  y del Partido,  en materia de  financiamiento de</w:t>
      </w:r>
    </w:p>
    <w:p>
      <w:pPr>
        <w:framePr w:w="10810" w:x="1419" w:y="12323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campañas, y  las correspondientes en  materia de fiscalización  del origen y  destino de</w:t>
      </w:r>
    </w:p>
    <w:p>
      <w:pPr>
        <w:framePr w:w="10810" w:x="1419" w:y="12323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los recursos que utilicen.</w:t>
      </w:r>
    </w:p>
    <w:p>
      <w:pPr>
        <w:framePr w:w="10808" w:x="1419" w:y="1369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e) Carta de aceptación de  los recursos que el Partido acuerde otorgar para sus gastos de</w:t>
      </w:r>
    </w:p>
    <w:p>
      <w:pPr>
        <w:framePr w:w="10808" w:x="1419" w:y="13691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campaña, de conformidad con los criterios y límites que establezca.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20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44" type="#_x0000_t75" style="height:54.2pt;margin-left:24.05pt;margin-top:31.3pt;mso-position-horizontal-relative:page;mso-position-vertical-relative:page;position:absolute;width:146.7pt;z-index:-251615232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7920" w:x="1419" w:y="328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f)  Carta de exposición de motivos por los cuales aspiran al cargo;</w:t>
      </w:r>
    </w:p>
    <w:p>
      <w:pPr>
        <w:framePr w:w="10806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g) Carta compromiso  de cumplir con  los Principios de  Doctrina, Estatutos,  Reglamentos</w:t>
      </w:r>
    </w:p>
    <w:p>
      <w:pPr>
        <w:framePr w:w="10806" w:x="1419" w:y="3831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del Partido, así como aceptar  y difundir su Plataforma Política y cumplir con  el Código</w:t>
      </w:r>
    </w:p>
    <w:p>
      <w:pPr>
        <w:framePr w:w="10806" w:x="1419" w:y="3831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Ética.</w:t>
      </w:r>
    </w:p>
    <w:p>
      <w:pPr>
        <w:framePr w:w="10814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h) Carta  compromiso  de  seguir  los  lineamientos específicos  en  materia  de  estrategia</w:t>
      </w:r>
    </w:p>
    <w:p>
      <w:pPr>
        <w:framePr w:w="10814" w:x="1419" w:y="4927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 y  de campaña que  emita el Partido, así  como del pago  oportuno de cuotas</w:t>
      </w:r>
    </w:p>
    <w:p>
      <w:pPr>
        <w:framePr w:w="10814" w:x="1419" w:y="4927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que   como   funcionario    público   tiene   obligación   conforme   a   los    Estatutos   y</w:t>
      </w:r>
    </w:p>
    <w:p>
      <w:pPr>
        <w:framePr w:w="10814" w:x="1419" w:y="4927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Reglamentos.</w:t>
      </w:r>
    </w:p>
    <w:p>
      <w:pPr>
        <w:framePr w:w="10813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i)  Currículum   Vítae   actualizado,   en   el   formato   que   defina   el   Partido,   para   ser</w:t>
      </w:r>
    </w:p>
    <w:p>
      <w:pPr>
        <w:framePr w:w="10813" w:x="1419" w:y="6296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incorporado en la base de datos correspondiente.</w:t>
      </w:r>
    </w:p>
    <w:p>
      <w:pPr>
        <w:framePr w:w="10810" w:x="1419" w:y="711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 y   los  aspirantes   deberán  tener   un   modo  honesto   de  vivir   y  no   encontrarse</w:t>
      </w:r>
    </w:p>
    <w:p>
      <w:pPr>
        <w:framePr w:w="10810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sancionados  al  momento   de  presentar  su  solicitud   de  registro,  con  suspensión   de</w:t>
      </w:r>
    </w:p>
    <w:p>
      <w:pPr>
        <w:framePr w:w="10810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derechos, inhabilitación para ser  candidato o expulsión, en los términos  del artículo 128</w:t>
      </w:r>
    </w:p>
    <w:p>
      <w:pPr>
        <w:framePr w:w="10810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los Estatutos Generales.</w:t>
      </w:r>
    </w:p>
    <w:p>
      <w:pPr>
        <w:framePr w:w="10816" w:x="1419" w:y="87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50.  Quien  sea  aspirante  o  tenga  una  precandidatura  omite  informar  sobre</w:t>
      </w:r>
    </w:p>
    <w:p>
      <w:pPr>
        <w:framePr w:w="10816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algún  impedimento   constitucional,  legal   o  normativo   para  ser  precandidato   (a)  o</w:t>
      </w:r>
    </w:p>
    <w:p>
      <w:pPr>
        <w:framePr w:w="10816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candidato (a),  la  Comisión Organizadora  Electoral, en  el momento  procesal  oportuno,</w:t>
      </w:r>
    </w:p>
    <w:p>
      <w:pPr>
        <w:framePr w:w="10816" w:x="1419" w:y="8761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podrá:</w:t>
      </w:r>
    </w:p>
    <w:p>
      <w:pPr>
        <w:framePr w:w="10807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Negar el  registro  de precandidatura,  si  habiendo concluido  el plazo  señalado  en la</w:t>
      </w:r>
    </w:p>
    <w:p>
      <w:pPr>
        <w:framePr w:w="10807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convocatoria de al menos 48 horas para subsanar las omisiones observadas, no lo hizo;</w:t>
      </w:r>
    </w:p>
    <w:p>
      <w:pPr>
        <w:framePr w:w="10677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Solicitar a la Comisión Jurisdiccional Electoral la cancelación de la precandidatura; y/o</w:t>
      </w:r>
    </w:p>
    <w:p>
      <w:pPr>
        <w:framePr w:w="10817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Proponer  a  la  Comisión  Permanente  del  Consejo Nacional  o  del  Consejo  Estatal,</w:t>
      </w:r>
    </w:p>
    <w:p>
      <w:pPr>
        <w:framePr w:w="10817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según el tipo de elección, la cancelación de la candidatura.</w:t>
      </w:r>
    </w:p>
    <w:p>
      <w:pPr>
        <w:framePr w:w="10819" w:x="1419" w:y="1259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51.  La  ciudadanía  que  no  sean  militantes  del  Partido,  que  se  interesen  en</w:t>
      </w:r>
    </w:p>
    <w:p>
      <w:pPr>
        <w:framePr w:w="10819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solicitar el  registro  como precandidatos  (as) a  cargos municipales  o para  Diputado  (a)</w:t>
      </w:r>
    </w:p>
    <w:p>
      <w:pPr>
        <w:framePr w:w="10819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Local de Mayoría Relativa, deberán contar  con la aceptación del Comité Directivo Estatal</w:t>
      </w:r>
    </w:p>
    <w:p>
      <w:pPr>
        <w:framePr w:w="10819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respectivo para participar en el proceso; para  los demás cargos se requiere la aceptación</w:t>
      </w:r>
    </w:p>
    <w:p>
      <w:pPr>
        <w:framePr w:w="10819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del Comité Ejecutivo Nacional.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21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45" type="#_x0000_t75" style="height:54.2pt;margin-left:24.05pt;margin-top:31.3pt;mso-position-horizontal-relative:page;mso-position-vertical-relative:page;position:absolute;width:146.7pt;z-index:-25161625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3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Dicha  solicitud  de  aceptación   deberá  presentarse  ante  el  Órgano   competente  con</w:t>
      </w:r>
    </w:p>
    <w:p>
      <w:pPr>
        <w:framePr w:w="10813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antelación   a   su    registro,   y   anexar   el   acuse    de   recibo   correspondiente   en   la</w:t>
      </w:r>
    </w:p>
    <w:p>
      <w:pPr>
        <w:framePr w:w="10813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documentación que acompañe a su solicitud de registro a una precandidatura.</w:t>
      </w:r>
    </w:p>
    <w:p>
      <w:pPr>
        <w:framePr w:w="10816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  Órganos   del   Partido   sustentarán   la    decisión   en   información   objetiva   y   la</w:t>
      </w:r>
    </w:p>
    <w:p>
      <w:pPr>
        <w:framePr w:w="10816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comunicarán   de  manera   oportuna   a   quienes   sean  interesados   y   a   la  Comisión</w:t>
      </w:r>
    </w:p>
    <w:p>
      <w:pPr>
        <w:framePr w:w="10816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Organizadora Electoral competente.</w:t>
      </w:r>
    </w:p>
    <w:p>
      <w:pPr>
        <w:framePr w:w="10815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52. Las  presidencias,  secretarías generales,  tesorerías  y secretarías  del  Comité</w:t>
      </w:r>
    </w:p>
    <w:p>
      <w:pPr>
        <w:framePr w:w="10815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Ejecutivo   Nacional,   de   los   Comités    Directivos   Estatales   o   Comisiones   Directivas</w:t>
      </w:r>
    </w:p>
    <w:p>
      <w:pPr>
        <w:framePr w:w="10815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Provisionales, y  Comités Directivos o  Delegaciones Municipales, que  decidan contender</w:t>
      </w:r>
    </w:p>
    <w:p>
      <w:pPr>
        <w:framePr w:w="10815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como candidatos  del  Partido a  cargos de  elección popular  durante  el periodo  para el</w:t>
      </w:r>
    </w:p>
    <w:p>
      <w:pPr>
        <w:framePr w:w="10815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cual fueron  electos como dirigentes,  deberán renunciar o pedir  licencia antes  del inicio</w:t>
      </w:r>
    </w:p>
    <w:p>
      <w:pPr>
        <w:framePr w:w="10815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legal del proceso electoral correspondiente.</w:t>
      </w:r>
    </w:p>
    <w:p>
      <w:pPr>
        <w:framePr w:w="10817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 aquellos   funcionarios  del  partido   señalados  en  el   párrafo  anterior,   que  sean</w:t>
      </w:r>
    </w:p>
    <w:p>
      <w:pPr>
        <w:framePr w:w="10817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precandidatos para  cargos por la  vía de  representación proporcional, su  licencia podrá</w:t>
      </w:r>
    </w:p>
    <w:p>
      <w:pPr>
        <w:framePr w:w="10817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concluir terminado el proceso de  selección interna de candidatos incluyendo en  su caso</w:t>
      </w:r>
    </w:p>
    <w:p>
      <w:pPr>
        <w:framePr w:w="10817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la respectiva etapa impugnativa.</w:t>
      </w:r>
    </w:p>
    <w:p>
      <w:pPr>
        <w:framePr w:w="10809" w:x="1419" w:y="87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aquellos que resulten electos candidatos para cargos de mayoría relativa, su licencia</w:t>
      </w:r>
    </w:p>
    <w:p>
      <w:pPr>
        <w:framePr w:w="10809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podrá concluir a partir de la jornada electoral constitucional.</w:t>
      </w:r>
    </w:p>
    <w:p>
      <w:pPr>
        <w:framePr w:w="10812" w:x="1419" w:y="958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Concluido el plazo establecido en el  párrafo anterior, la licencia se sujetará a  los plazos y</w:t>
      </w:r>
    </w:p>
    <w:p>
      <w:pPr>
        <w:framePr w:w="10812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condiciones establecidas para las licencias temporales o definitivas, según el caso.</w:t>
      </w:r>
    </w:p>
    <w:p>
      <w:pPr>
        <w:framePr w:w="10818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53. Una  vez que se cierre  el plazo de registro  de solicitudes de precandidatos a</w:t>
      </w:r>
    </w:p>
    <w:p>
      <w:pPr>
        <w:framePr w:w="10818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cargos de elección popular, la  Comisión Organizadora Electoral que conduce el proceso</w:t>
      </w:r>
    </w:p>
    <w:p>
      <w:pPr>
        <w:framePr w:w="10818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sesionará de  inmediato, para analizar  las solicitudes  recibidas y, en  su caso,  declarar su</w:t>
      </w:r>
    </w:p>
    <w:p>
      <w:pPr>
        <w:framePr w:w="10818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procedencia. La resolución  será notificada de  manera fehaciente a la  parte interesada y</w:t>
      </w:r>
    </w:p>
    <w:p>
      <w:pPr>
        <w:framePr w:w="10818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por estrados.</w:t>
      </w:r>
    </w:p>
    <w:p>
      <w:pPr>
        <w:framePr w:w="10812" w:x="1419" w:y="1259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54. Quienes ostenten la precandidatura, podrán  designar de entre los militantes</w:t>
      </w:r>
    </w:p>
    <w:p>
      <w:pPr>
        <w:framePr w:w="10812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registrados  en el  Listado Nominal,  un representante  propietario  y un  suplente ante  la</w:t>
      </w:r>
    </w:p>
    <w:p>
      <w:pPr>
        <w:framePr w:w="10812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   Organizadora  Electoral   que   conduce  el   proceso,   los   cuales  tendrán   la</w:t>
      </w:r>
    </w:p>
    <w:p>
      <w:pPr>
        <w:framePr w:w="10812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intervención que señale la Convocatoria.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22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46" type="#_x0000_t75" style="height:54.2pt;margin-left:24.05pt;margin-top:31.3pt;mso-position-horizontal-relative:page;mso-position-vertical-relative:page;position:absolute;width:146.7pt;z-index:-25161728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2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55.  La  Comisión  Organizadora   Electoral  señalará  las  limitaciones  a  las  que</w:t>
      </w:r>
    </w:p>
    <w:p>
      <w:pPr>
        <w:framePr w:w="10812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estarán sujetos los actos de promoción del voto en el proceso interno, sin menoscabo  de</w:t>
      </w:r>
    </w:p>
    <w:p>
      <w:pPr>
        <w:framePr w:w="10812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 dispuesto en la legislación electoral aplicable.</w:t>
      </w:r>
    </w:p>
    <w:p>
      <w:pPr>
        <w:framePr w:w="10812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Quienes ostenten  precandidaturas, cuyos registros  hayan sido  declarados procedentes,</w:t>
      </w:r>
    </w:p>
    <w:p>
      <w:pPr>
        <w:framePr w:w="10812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tendrán derecho  a recibir el  Listado Nominal de  Electores definitivo  correspondiente al</w:t>
      </w:r>
    </w:p>
    <w:p>
      <w:pPr>
        <w:framePr w:w="10812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proceso,  en   medio  magnético  y/o   en  papel,   emitido  por   el  Registro  Nacional   de</w:t>
      </w:r>
    </w:p>
    <w:p>
      <w:pPr>
        <w:framePr w:w="10812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Militantes.</w:t>
      </w:r>
    </w:p>
    <w:p>
      <w:pPr>
        <w:framePr w:w="10817" w:x="1419" w:y="57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56. La asignación  de tiempos de radio y televisión,  así como el contenido de  las</w:t>
      </w:r>
    </w:p>
    <w:p>
      <w:pPr>
        <w:framePr w:w="10817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actividades  propagandísticas   durante  las   precampañas,   serán  determinados   por  el</w:t>
      </w:r>
    </w:p>
    <w:p>
      <w:pPr>
        <w:framePr w:w="10817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Comité Ejecutivo  Nacional, en términos  de lo previsto  por el  artículo 43, inciso  l) de los</w:t>
      </w:r>
    </w:p>
    <w:p>
      <w:pPr>
        <w:framePr w:w="10817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Estatutos y de conformidad con la legislación electoral aplicable, según corresponda.</w:t>
      </w:r>
    </w:p>
    <w:p>
      <w:pPr>
        <w:framePr w:w="10812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57.  La  Tesorería  Nacional  deberá  comunicar  oportunamente  a  la  Comisión</w:t>
      </w:r>
    </w:p>
    <w:p>
      <w:pPr>
        <w:framePr w:w="10812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Organizadora  Electoral,  los  criterios  para  la  presentación  de  informes  de  ingresos  y</w:t>
      </w:r>
    </w:p>
    <w:p>
      <w:pPr>
        <w:framePr w:w="10812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gastos de precampaña y para  el procedimiento de fiscalización de los recursos, así  como</w:t>
      </w:r>
    </w:p>
    <w:p>
      <w:pPr>
        <w:framePr w:w="10812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modalidad de financiamiento de las precampañas correspondientes.</w:t>
      </w:r>
    </w:p>
    <w:p>
      <w:pPr>
        <w:framePr w:w="10809" w:x="1419" w:y="87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Tesorería Nacional  emitirá  los  lineamientos  para el  financiamiento,  administración,</w:t>
      </w:r>
    </w:p>
    <w:p>
      <w:pPr>
        <w:framePr w:w="10809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supervisión,  presentación  de informes  y  fiscalización  de  recursos  de  precampaña, así</w:t>
      </w:r>
    </w:p>
    <w:p>
      <w:pPr>
        <w:framePr w:w="10809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como  el límite  de  ingresos y  gastos  de precampañas,  conforme  a lo  dispuesto  en los</w:t>
      </w:r>
    </w:p>
    <w:p>
      <w:pPr>
        <w:framePr w:w="10809" w:x="1419" w:y="8761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Estatutos Generales, en la legislación electoral aplicable y en los acuerdos de los órganos</w:t>
      </w:r>
    </w:p>
    <w:p>
      <w:pPr>
        <w:framePr w:w="10809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electorales competentes.</w:t>
      </w:r>
    </w:p>
    <w:p>
      <w:pPr>
        <w:framePr w:w="10815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58.  Quienes  ostenten  precandidaturas  que  incumplan  con  la  obligación  de</w:t>
      </w:r>
    </w:p>
    <w:p>
      <w:pPr>
        <w:framePr w:w="10815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entregar su informe de ingresos y gastos  en los plazos establecidos y de acuerdo con los</w:t>
      </w:r>
    </w:p>
    <w:p>
      <w:pPr>
        <w:framePr w:w="1712" w:x="1419" w:y="1122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lineamientos</w:t>
      </w:r>
    </w:p>
    <w:p>
      <w:pPr>
        <w:framePr w:w="8933" w:x="3054" w:y="1122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establecidos  por   la  Tesorería  Nacional,   o  que  rebasen   los  topes   de</w:t>
      </w:r>
    </w:p>
    <w:p>
      <w:pPr>
        <w:framePr w:w="5904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precampaña establecidos, podrán ser sujetos de:</w:t>
      </w:r>
    </w:p>
    <w:p>
      <w:pPr>
        <w:framePr w:w="9760" w:x="1419" w:y="120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 La sanción que corresponda en términos de la legislación electoral respectiva;</w:t>
      </w:r>
    </w:p>
    <w:p>
      <w:pPr>
        <w:framePr w:w="9760" w:x="1419" w:y="12049"/>
        <w:widowControl w:val="0"/>
        <w:autoSpaceDE w:val="0"/>
        <w:autoSpaceDN w:val="0"/>
        <w:spacing w:before="0" w:after="0" w:line="54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 La cancelación de la candidatura, en caso de haberla obtenido; y</w:t>
      </w:r>
    </w:p>
    <w:p>
      <w:pPr>
        <w:framePr w:w="10812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La  obligación de reintegrar  al Partido  el monto de  las multas  que le sean  impuestas</w:t>
      </w:r>
    </w:p>
    <w:p>
      <w:pPr>
        <w:framePr w:w="10812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por acciones, omisiones o infracciones cometidas por ellos, sus Responsables de Finanzas</w:t>
      </w:r>
    </w:p>
    <w:p>
      <w:pPr>
        <w:framePr w:w="10812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 sus equipos de precampaña.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23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47" type="#_x0000_t75" style="height:54.2pt;margin-left:24.05pt;margin-top:31.3pt;mso-position-horizontal-relative:page;mso-position-vertical-relative:page;position:absolute;width:146.7pt;z-index:-25161830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1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Las   sanciones   anteriores   son  independientes   a   otras   que   puedan   imponerse   al</w:t>
      </w:r>
    </w:p>
    <w:p>
      <w:pPr>
        <w:framePr w:w="10811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precandidato  infractor, en  términos de  la reglamentación  aplicable  del Partido  Acción</w:t>
      </w:r>
    </w:p>
    <w:p>
      <w:pPr>
        <w:framePr w:w="10811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Nacional.</w:t>
      </w:r>
    </w:p>
    <w:p>
      <w:pPr>
        <w:framePr w:w="10813" w:x="1419" w:y="43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59.  Quienes  sean aspirantes  deberán nombrar  un Responsable  de  Finanzas y</w:t>
      </w:r>
    </w:p>
    <w:p>
      <w:pPr>
        <w:framePr w:w="10813" w:x="1419" w:y="43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notificar  su   nombramiento  a   la  Tesorería  Nacional   y  a   la  Comisión   Organizadora</w:t>
      </w:r>
    </w:p>
    <w:p>
      <w:pPr>
        <w:framePr w:w="10813" w:x="1419" w:y="437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Electoral,  a   más  tardar  el   día  anterior  a   la  fecha  prevista   para  la   declaratoria  de</w:t>
      </w:r>
    </w:p>
    <w:p>
      <w:pPr>
        <w:framePr w:w="10813" w:x="1419" w:y="437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procedencia de registros.</w:t>
      </w:r>
    </w:p>
    <w:p>
      <w:pPr>
        <w:framePr w:w="10811" w:x="1419" w:y="57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Quien  se  ostente  como  responsable   de  finanzas  deberá  ser  militante  del  Partido  y</w:t>
      </w:r>
    </w:p>
    <w:p>
      <w:pPr>
        <w:framePr w:w="10811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quedará sujeto solidariamente, junto con su precandidato, a las siguientes obligaciones:</w:t>
      </w:r>
    </w:p>
    <w:p>
      <w:pPr>
        <w:framePr w:w="10808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Presentar a la Tesorería Nacional o a quien ésta designe, el o  los informes de ingresos y</w:t>
      </w:r>
    </w:p>
    <w:p>
      <w:pPr>
        <w:framePr w:w="10808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gastos de precampaña en los términos  que fije la propia Tesorería; y</w:t>
      </w:r>
    </w:p>
    <w:p>
      <w:pPr>
        <w:framePr w:w="10809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Cumplir el marco legal aplicable al financiamiento de las precampañas;</w:t>
      </w:r>
    </w:p>
    <w:p>
      <w:pPr>
        <w:framePr w:w="10809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Responsable  de Finanzas podrá  ser sujeto de  sanción en caso  de incumplimiento  de</w:t>
      </w:r>
    </w:p>
    <w:p>
      <w:pPr>
        <w:framePr w:w="10809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sus obligaciones, de conformidad con la normatividad  del Partido.</w:t>
      </w:r>
    </w:p>
    <w:p>
      <w:pPr>
        <w:framePr w:w="10809" w:x="1419" w:y="87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60.   Se  consideran  gastos  de   precampaña,  en  los   términos  y  modalidades</w:t>
      </w:r>
    </w:p>
    <w:p>
      <w:pPr>
        <w:framePr w:w="10809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señalados por la legislación electoral correspondiente,  los siguientes:</w:t>
      </w:r>
    </w:p>
    <w:p>
      <w:pPr>
        <w:framePr w:w="10813" w:x="1419" w:y="958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 Gastos de  propaganda: comprenden los realizados en  bardas, espectaculares, mantas,</w:t>
      </w:r>
    </w:p>
    <w:p>
      <w:pPr>
        <w:framePr w:w="10813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volantes,  engomados,  pancartas,   equipos  de  sonido,   eventos  realizados  en  lugares</w:t>
      </w:r>
    </w:p>
    <w:p>
      <w:pPr>
        <w:framePr w:w="10813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alquilados,  propaganda  utilitaria,  inserciones  pagadas  en  periódicos,  revistas  u  otros</w:t>
      </w:r>
    </w:p>
    <w:p>
      <w:pPr>
        <w:framePr w:w="10813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medios impresos, páginas de Internet y otros similares;</w:t>
      </w:r>
    </w:p>
    <w:p>
      <w:pPr>
        <w:framePr w:w="10817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II.   Gastos   operativos:   comprenden   los   sueldos   y   salarios   del   personal   eventual,</w:t>
      </w:r>
    </w:p>
    <w:p>
      <w:pPr>
        <w:framePr w:w="10817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arrendamiento  de  bienes  muebles  e  inmuebles,  gastos  de   transporte  de  material  o</w:t>
      </w:r>
    </w:p>
    <w:p>
      <w:pPr>
        <w:framePr w:w="10817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personal, viáticos y otros similares; y</w:t>
      </w:r>
    </w:p>
    <w:p>
      <w:pPr>
        <w:framePr w:w="10808" w:x="1419" w:y="120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Gastos   de  producción   de  los   mensajes  en   radio  y   televisión:  comprenden   los</w:t>
      </w:r>
    </w:p>
    <w:p>
      <w:pPr>
        <w:framePr w:w="10808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realizados para el  pago de los servicios  profesionales, uso de equipo  técnico, locaciones</w:t>
      </w:r>
    </w:p>
    <w:p>
      <w:pPr>
        <w:framePr w:w="10808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 estudios de grabación y producción y otros inherentes al mismo objetivo.</w:t>
      </w:r>
    </w:p>
    <w:p>
      <w:pPr>
        <w:framePr w:w="10810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 Tesorería    Nacional    podrá   establecer    en   los    lineamientos    correspondientes,</w:t>
      </w:r>
    </w:p>
    <w:p>
      <w:pPr>
        <w:framePr w:w="10810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modalidades y topes a efecto de no violentar la normatividad de fiscalización.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24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48" type="#_x0000_t75" style="height:54.2pt;margin-left:24.05pt;margin-top:31.3pt;mso-position-horizontal-relative:page;mso-position-vertical-relative:page;position:absolute;width:146.7pt;z-index:-25161932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4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61. Los  Centros de Votación de la  Jornada Electoral se instalarán en  los lugares</w:t>
      </w:r>
    </w:p>
    <w:p>
      <w:pPr>
        <w:framePr w:w="10814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autorizados    por   la    Comisión    Organizadora    Electoral,   los    cuales    deberán    ser</w:t>
      </w:r>
    </w:p>
    <w:p>
      <w:pPr>
        <w:framePr w:w="10814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preferentemente las oficinas del Partido.</w:t>
      </w:r>
    </w:p>
    <w:p>
      <w:pPr>
        <w:framePr w:w="10811" w:x="1419" w:y="43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62.  Los  Centros  de  Votación  se  instalarán  a  partir  de  las    09:00  horas;    la</w:t>
      </w:r>
    </w:p>
    <w:p>
      <w:pPr>
        <w:framePr w:w="10811" w:x="1419" w:y="43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votación iniciará a  las 10:00 horas y cerrará a  las 16:00 horas del día  o días que marque</w:t>
      </w:r>
    </w:p>
    <w:p>
      <w:pPr>
        <w:framePr w:w="10811" w:x="1419" w:y="437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la convocatoria.</w:t>
      </w:r>
    </w:p>
    <w:p>
      <w:pPr>
        <w:framePr w:w="10815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Podrá  cerrarse  antes  de  la  hora  fijada  en  el   párrafo  anterior,  sólo  cuando  la  mesa</w:t>
      </w:r>
    </w:p>
    <w:p>
      <w:pPr>
        <w:framePr w:w="10815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directiva  del  Centro de  Votación  certifique  que  hubieren votado  todos  los  militantes</w:t>
      </w:r>
    </w:p>
    <w:p>
      <w:pPr>
        <w:framePr w:w="10815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incluidos en el Listado Nominal de Electores Definitivo.</w:t>
      </w:r>
    </w:p>
    <w:p>
      <w:pPr>
        <w:framePr w:w="10812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 podrá seguir  recibiendo la votación  después de las  16:00 horas, en aquellos  Centros</w:t>
      </w:r>
    </w:p>
    <w:p>
      <w:pPr>
        <w:framePr w:w="10812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Votación en los que, a esa hora, aún se encuentren electores formados para votar. En</w:t>
      </w:r>
    </w:p>
    <w:p>
      <w:pPr>
        <w:framePr w:w="10812" w:x="1419" w:y="657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ese caso,  se cerrará una  vez que  quienes estuviesen formados  a las  16:00 horas hayan</w:t>
      </w:r>
    </w:p>
    <w:p>
      <w:pPr>
        <w:framePr w:w="10812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votado.</w:t>
      </w:r>
    </w:p>
    <w:p>
      <w:pPr>
        <w:framePr w:w="10810" w:x="1419" w:y="794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 Organizadora Electoral  podrá, cuando  las circunstancias  así lo  permitan y</w:t>
      </w:r>
    </w:p>
    <w:p>
      <w:pPr>
        <w:framePr w:w="10810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previa  autorización de  las  bases de  procedimiento que  al  efecto autorice  la  Comisión</w:t>
      </w:r>
    </w:p>
    <w:p>
      <w:pPr>
        <w:framePr w:w="10810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Permanente del Consejo Nacional instalar sistemas electrónicos de votación.</w:t>
      </w:r>
    </w:p>
    <w:p>
      <w:pPr>
        <w:framePr w:w="10810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63.  Sólo podrán emitir  su voto las  personas incluidas  en el Listado  Nominal de</w:t>
      </w:r>
    </w:p>
    <w:p>
      <w:pPr>
        <w:framePr w:w="10810" w:x="1419" w:y="93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Electores Definitivo, quienes deberán identificarse  con su credencial de militante emitida</w:t>
      </w:r>
    </w:p>
    <w:p>
      <w:pPr>
        <w:framePr w:w="10810" w:x="1419" w:y="930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por  el Comité  Ejecutivo  Nacional  o su  credencial  para  votar  vigente expedida  por  la</w:t>
      </w:r>
    </w:p>
    <w:p>
      <w:pPr>
        <w:framePr w:w="10810" w:x="1419" w:y="930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autoridad electoral.</w:t>
      </w:r>
    </w:p>
    <w:p>
      <w:pPr>
        <w:framePr w:w="10813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64.  La  elección  de  presidencia  de  la  República,  Gubernatura  y  Jefatura  de</w:t>
      </w:r>
    </w:p>
    <w:p>
      <w:pPr>
        <w:framePr w:w="10813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Gobierno,  en  caso de  considerarse  en  la convocatoria,  podrá  realizarse  parcialmente</w:t>
      </w:r>
    </w:p>
    <w:p>
      <w:pPr>
        <w:framePr w:w="10813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hasta en 3 etapas, dividiendo el territorio conforme a lo siguiente:</w:t>
      </w:r>
    </w:p>
    <w:p>
      <w:pPr>
        <w:framePr w:w="8233" w:x="1486" w:y="120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a)   Elección a presidencia de la República por entidades federativas;</w:t>
      </w:r>
    </w:p>
    <w:p>
      <w:pPr>
        <w:framePr w:w="8233" w:x="1486" w:y="12049"/>
        <w:widowControl w:val="0"/>
        <w:autoSpaceDE w:val="0"/>
        <w:autoSpaceDN w:val="0"/>
        <w:spacing w:before="0" w:after="0" w:line="54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b)  Elección a Gubernatura por entidades municipales;</w:t>
      </w:r>
    </w:p>
    <w:p>
      <w:pPr>
        <w:framePr w:w="8233" w:x="1486" w:y="12049"/>
        <w:widowControl w:val="0"/>
        <w:autoSpaceDE w:val="0"/>
        <w:autoSpaceDN w:val="0"/>
        <w:spacing w:before="0" w:after="0" w:line="547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c)   Jefatura de Gobierno por delegaciones.</w:t>
      </w:r>
    </w:p>
    <w:p>
      <w:pPr>
        <w:framePr w:w="10817" w:x="1419" w:y="1369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Para  las  elecciones de  presidencia,  Gubernatura  y  Jefatura  de Gobierno,  en  caso  de</w:t>
      </w:r>
    </w:p>
    <w:p>
      <w:pPr>
        <w:framePr w:w="10817" w:x="1419" w:y="1369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considerarse en la convocatoria una segunda ronda simultánea, se estará a lo siguiente: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25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49" type="#_x0000_t75" style="height:54.2pt;margin-left:24.05pt;margin-top:31.3pt;mso-position-horizontal-relative:page;mso-position-vertical-relative:page;position:absolute;width:146.7pt;z-index:-251620352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06" w:x="1419" w:y="328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Se instalarán  dos  urnas,  una para  recibir  la votación  de  primera  vuelta y  otra  para</w:t>
      </w:r>
    </w:p>
    <w:p>
      <w:pPr>
        <w:framePr w:w="10806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recibir la votación de segunda vuelta;</w:t>
      </w:r>
    </w:p>
    <w:p>
      <w:pPr>
        <w:framePr w:w="10808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Se  entregará al elector tanto  la boleta de  primera vuelta como  la boleta de  segunda,</w:t>
      </w:r>
    </w:p>
    <w:p>
      <w:pPr>
        <w:framePr w:w="10808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debiéndose emitir el voto en ambas;</w:t>
      </w:r>
    </w:p>
    <w:p>
      <w:pPr>
        <w:framePr w:w="10808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 La  boleta   de  segunda   vuelta   contendrá  todas   las  posibles   combinaciones   de</w:t>
      </w:r>
    </w:p>
    <w:p>
      <w:pPr>
        <w:framePr w:w="10808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competencia;</w:t>
      </w:r>
    </w:p>
    <w:p>
      <w:pPr>
        <w:framePr w:w="9312" w:x="1419" w:y="57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El elector elegirá al precandidato de su preferencia en cada combinación;</w:t>
      </w:r>
    </w:p>
    <w:p>
      <w:pPr>
        <w:framePr w:w="10811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Concluida  la votación, únicamente  se escrutarán y  computarán los votos  de primera</w:t>
      </w:r>
    </w:p>
    <w:p>
      <w:pPr>
        <w:framePr w:w="10811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vuelta y  se asentará  el resultado  en el  espacio del  acta correspondiente  del Centro  de</w:t>
      </w:r>
    </w:p>
    <w:p>
      <w:pPr>
        <w:framePr w:w="10811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Votación, informando  de manera inmediata los  resultados de la  votación a la  Comisión</w:t>
      </w:r>
    </w:p>
    <w:p>
      <w:pPr>
        <w:framePr w:w="10811" w:x="1419" w:y="629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Organizadora Electoral que conduce el proceso;</w:t>
      </w:r>
    </w:p>
    <w:p>
      <w:pPr>
        <w:framePr w:w="10812" w:x="1419" w:y="766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 Los   votos  de   la  segunda   vuelta  sólo   se  computarán   cuando  ninguno   de  los</w:t>
      </w:r>
    </w:p>
    <w:p>
      <w:pPr>
        <w:framePr w:w="10812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precandidatos haya obtenido la mayoría absoluta, o el 37% o más, con una diferencia de</w:t>
      </w:r>
    </w:p>
    <w:p>
      <w:pPr>
        <w:framePr w:w="10812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cinco puntos porcentuales o  más respecto del precandidato que le siga  en votos válidos</w:t>
      </w:r>
    </w:p>
    <w:p>
      <w:pPr>
        <w:framePr w:w="10812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emitidos, y previa  orden expresa  de la Comisión Organizadora Electoral que conduce el</w:t>
      </w:r>
    </w:p>
    <w:p>
      <w:pPr>
        <w:framePr w:w="10812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proceso.</w:t>
      </w:r>
    </w:p>
    <w:p>
      <w:pPr>
        <w:framePr w:w="10809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VII. Los porcentajes a  que se refiere el párrafo  anterior se calcularán sobre el total de  los</w:t>
      </w:r>
    </w:p>
    <w:p>
      <w:pPr>
        <w:framePr w:w="10809" w:x="1419" w:y="93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votos válidos emitidos,  es decir, los que resulten  de restar a la votación  total emitida, los</w:t>
      </w:r>
    </w:p>
    <w:p>
      <w:pPr>
        <w:framePr w:w="10809" w:x="1419" w:y="930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votos nulos.</w:t>
      </w:r>
    </w:p>
    <w:p>
      <w:pPr>
        <w:framePr w:w="10810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VIII. En  la  segunda vuelta,  sólo se  computará la  combinación conformada  por  los dos</w:t>
      </w:r>
    </w:p>
    <w:p>
      <w:pPr>
        <w:framePr w:w="10810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precandidatos que hayan obtenido las votaciones más altas en la primera vuelta; y</w:t>
      </w:r>
    </w:p>
    <w:p>
      <w:pPr>
        <w:framePr w:w="10809" w:x="1419" w:y="1122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IX.  Sólo se  darán  a conocer  los  resultados de  la  combinación señalada  en  la fracción</w:t>
      </w:r>
    </w:p>
    <w:p>
      <w:pPr>
        <w:framePr w:w="10809" w:x="1419" w:y="1122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anterior, y se asentarán en el espacio correspondiente del acta de la Jornada Electoral.</w:t>
      </w:r>
    </w:p>
    <w:p>
      <w:pPr>
        <w:framePr w:w="10806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65. Concluida  la  votación,  los integrantes  de  la  mesa directiva  procederán  a</w:t>
      </w:r>
    </w:p>
    <w:p>
      <w:pPr>
        <w:framePr w:w="10806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realizar el escrutinio y cómputo de los votos.</w:t>
      </w:r>
    </w:p>
    <w:p>
      <w:pPr>
        <w:framePr w:w="10812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resultados  serán asentados  en el  acta correspondiente, que  deberá ser  enviada de</w:t>
      </w:r>
    </w:p>
    <w:p>
      <w:pPr>
        <w:framePr w:w="10812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inmediato  junto  con  el  paquete  electoral  a  la  Comisión  Organizadora  Electoral  que</w:t>
      </w:r>
    </w:p>
    <w:p>
      <w:pPr>
        <w:framePr w:w="10812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conduce el proceso, y en el exterior del Centro de Votación se publicarán los resultados.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26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50" type="#_x0000_t75" style="height:54.2pt;margin-left:24.05pt;margin-top:31.3pt;mso-position-horizontal-relative:page;mso-position-vertical-relative:page;position:absolute;width:146.7pt;z-index:-25162137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4" w:x="1419" w:y="328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66.  La Comisión  Organizadora  Electoral  que  conduce el  proceso  recibirá  las</w:t>
      </w:r>
    </w:p>
    <w:p>
      <w:pPr>
        <w:framePr w:w="10814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actas de  la Jornada Electoral  y procederá a  realizar el cómputo  final o  parcial, dando a</w:t>
      </w:r>
    </w:p>
    <w:p>
      <w:pPr>
        <w:framePr w:w="10814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conocer de  inmediato los  resultados y  el nombre  de la  candidatura, fórmula  o planilla</w:t>
      </w:r>
    </w:p>
    <w:p>
      <w:pPr>
        <w:framePr w:w="10814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electos parcialmente o definitivamente.</w:t>
      </w:r>
    </w:p>
    <w:p>
      <w:pPr>
        <w:framePr w:w="10807" w:x="1419" w:y="465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Comisión   Organizadora  Electoral  anunciará,  en   su  caso,  la   celebración  de  una</w:t>
      </w:r>
    </w:p>
    <w:p>
      <w:pPr>
        <w:framePr w:w="10807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segunda vuelta en  fecha posterior, en la  que sólo tendrán derecho  a votar los electores</w:t>
      </w:r>
    </w:p>
    <w:p>
      <w:pPr>
        <w:framePr w:w="10807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 derecho a hacerlo en la primera vuelta.</w:t>
      </w:r>
    </w:p>
    <w:p>
      <w:pPr>
        <w:framePr w:w="10813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67. La  Comisión  Organizadora  Electoral  declarará la  validez  de  la elección  y</w:t>
      </w:r>
    </w:p>
    <w:p>
      <w:pPr>
        <w:framePr w:w="10813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emitirá las constancias de  candidatas o candidatos electos, una vez agotados  los medios</w:t>
      </w:r>
    </w:p>
    <w:p>
      <w:pPr>
        <w:framePr w:w="10813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impugnación internos posteriores a la Jornada Electoral.</w:t>
      </w:r>
    </w:p>
    <w:p>
      <w:pPr>
        <w:framePr w:w="10813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68.  Los  militantes  residentes  en  el  extranjero  podrán  votar  en  los  procesos</w:t>
      </w:r>
    </w:p>
    <w:p>
      <w:pPr>
        <w:framePr w:w="10813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internos  de   selección  de  candidatos   a  cargos  de   elección  popular   que  procedan,</w:t>
      </w:r>
    </w:p>
    <w:p>
      <w:pPr>
        <w:framePr w:w="10813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conforme al siguiente procedimiento:</w:t>
      </w:r>
    </w:p>
    <w:p>
      <w:pPr>
        <w:framePr w:w="10808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a) Quienes estén interesados  e integren el Listado Nominal de Electores  residentes en el</w:t>
      </w:r>
    </w:p>
    <w:p>
      <w:pPr>
        <w:framePr w:w="10808" w:x="1419" w:y="8487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extranjero, deberán pre registrarse en los términos de la convocatoria;</w:t>
      </w:r>
    </w:p>
    <w:p>
      <w:pPr>
        <w:framePr w:w="10808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b) Si  su  registro  es  validado,  podrán  emitir  su  voto  en  el  plazo  y  de  acuerdo  a  las</w:t>
      </w:r>
    </w:p>
    <w:p>
      <w:pPr>
        <w:framePr w:w="10808" w:x="1419" w:y="9308"/>
        <w:widowControl w:val="0"/>
        <w:autoSpaceDE w:val="0"/>
        <w:autoSpaceDN w:val="0"/>
        <w:spacing w:before="0" w:after="0" w:line="276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modalidades que indique la convocatoria;</w:t>
      </w:r>
    </w:p>
    <w:p>
      <w:pPr>
        <w:framePr w:w="10808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c) Sólo   serán   computables   los   votos   recibidos   dentro  del   plazo   señalado   en   la</w:t>
      </w:r>
    </w:p>
    <w:p>
      <w:pPr>
        <w:framePr w:w="10808" w:x="1419" w:y="10132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convocatoria.</w:t>
      </w:r>
    </w:p>
    <w:p>
      <w:pPr>
        <w:framePr w:w="10361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el manual respectivo se establecerá el procedimiento y las modalidades aplicables.</w:t>
      </w:r>
    </w:p>
    <w:p>
      <w:pPr>
        <w:framePr w:w="10812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 69.   La  Comisión   Organizadora   Electoral   podrá  proponer   a   la   Comisión</w:t>
      </w:r>
    </w:p>
    <w:p>
      <w:pPr>
        <w:framePr w:w="10812" w:x="1419" w:y="1177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Permanente Nacional, la cancelación de un proceso  de selección de candidatos, además</w:t>
      </w:r>
    </w:p>
    <w:p>
      <w:pPr>
        <w:framePr w:w="10812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 los  señalados   en  los  Estatutos   Generales  y  en   el  presente  Reglamento,  en   los</w:t>
      </w:r>
    </w:p>
    <w:p>
      <w:pPr>
        <w:framePr w:w="10812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siguientes supuestos:</w:t>
      </w:r>
    </w:p>
    <w:p>
      <w:pPr>
        <w:framePr w:w="474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</w:t>
      </w:r>
    </w:p>
    <w:p>
      <w:pPr>
        <w:framePr w:w="9838" w:x="1846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Violaciones reiteradas a la normatividad del Partido por más de un precandidato;</w:t>
      </w:r>
    </w:p>
    <w:p>
      <w:pPr>
        <w:framePr w:w="9838" w:x="1846" w:y="13144"/>
        <w:widowControl w:val="0"/>
        <w:autoSpaceDE w:val="0"/>
        <w:autoSpaceDN w:val="0"/>
        <w:spacing w:before="0" w:after="0" w:line="547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Ausencia de condiciones equitativas en la contienda;</w:t>
      </w:r>
    </w:p>
    <w:p>
      <w:pPr>
        <w:framePr w:w="534" w:x="1419" w:y="1369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27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51" type="#_x0000_t75" style="height:54.2pt;margin-left:24.05pt;margin-top:31.3pt;mso-position-horizontal-relative:page;mso-position-vertical-relative:page;position:absolute;width:146.7pt;z-index:-25162240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06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Declaraciones  o actos  de la  mayoría de  los precandidatos que  sean contrarios  a los</w:t>
      </w:r>
    </w:p>
    <w:p>
      <w:pPr>
        <w:framePr w:w="1080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Principios de Doctrina o del Programa de Acción Política del Partido;</w:t>
      </w:r>
    </w:p>
    <w:p>
      <w:pPr>
        <w:framePr w:w="10811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  Hechos   de   violencia   o   conflictos   graves   atribuibles   a   más   de   uno   de   los</w:t>
      </w:r>
    </w:p>
    <w:p>
      <w:pPr>
        <w:framePr w:w="10811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precandidatos, o  cualquier otra  circunstancia que  afecte la  unidad entre  los militantes,</w:t>
      </w:r>
    </w:p>
    <w:p>
      <w:pPr>
        <w:framePr w:w="10811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ocurridos en la  circunscripción territorial en  la que se  desarrolle el proceso de  selección</w:t>
      </w:r>
    </w:p>
    <w:p>
      <w:pPr>
        <w:framePr w:w="10811" w:x="1419" w:y="3831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candidatos de que se trate;</w:t>
      </w:r>
    </w:p>
    <w:p>
      <w:pPr>
        <w:framePr w:w="10810" w:x="1419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En caso de que el Partido concurra a alguna elección, a través de cualquier modalidad</w:t>
      </w:r>
    </w:p>
    <w:p>
      <w:pPr>
        <w:framePr w:w="10810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asociación, con otros partidos políticos; y</w:t>
      </w:r>
    </w:p>
    <w:p>
      <w:pPr>
        <w:framePr w:w="5742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VI. Por no haberse registrado aspirante alguno.</w:t>
      </w:r>
    </w:p>
    <w:p>
      <w:pPr>
        <w:framePr w:w="10810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y los  precandidatos afectados por  los supuestos señalados en  las fracciones I,  II, III y</w:t>
      </w:r>
    </w:p>
    <w:p>
      <w:pPr>
        <w:framePr w:w="10810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 del numeral anterior, podrán denunciar  la realización de los citados supuestos ante la</w:t>
      </w:r>
    </w:p>
    <w:p>
      <w:pPr>
        <w:framePr w:w="10810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Comisión, la cual no estará vinculada por dicha denuncia.</w:t>
      </w:r>
    </w:p>
    <w:p>
      <w:pPr>
        <w:framePr w:w="10810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y  los precandidatos  no podrán  denunciar en su  favor hechos  o circunstancias  que</w:t>
      </w:r>
    </w:p>
    <w:p>
      <w:pPr>
        <w:framePr w:w="10810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ellos   mismos  hayan   provocado.  La   Comisión  cuidará   que   la  cancelación   de  una</w:t>
      </w:r>
    </w:p>
    <w:p>
      <w:pPr>
        <w:framePr w:w="10810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candidatura  no  resulte  en  beneficio  de   las  y  los  precandidatos  que  pudieran  estar</w:t>
      </w:r>
    </w:p>
    <w:p>
      <w:pPr>
        <w:framePr w:w="10810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involucrados en los acontecimientos que motivaran la cancelación del proceso.</w:t>
      </w:r>
    </w:p>
    <w:p>
      <w:pPr>
        <w:framePr w:w="5995" w:x="3512" w:y="9035"/>
        <w:widowControl w:val="0"/>
        <w:autoSpaceDE w:val="0"/>
        <w:autoSpaceDN w:val="0"/>
        <w:spacing w:before="0" w:after="0" w:line="272" w:lineRule="exact"/>
        <w:ind w:left="202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IV</w:t>
      </w:r>
    </w:p>
    <w:p>
      <w:pPr>
        <w:framePr w:w="5995" w:x="3512" w:y="90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Elección de Candidatos de Mayoría Relativa</w:t>
      </w:r>
    </w:p>
    <w:p>
      <w:pPr>
        <w:framePr w:w="10814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70. Quienes  estén interesados  en  obtener el  registro de  precandidaturas  a la</w:t>
      </w:r>
    </w:p>
    <w:p>
      <w:pPr>
        <w:framePr w:w="10814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presidencia de la República, Gubernaturas, Jefatura de Gobierno, integrantes del Senado</w:t>
      </w:r>
    </w:p>
    <w:p>
      <w:pPr>
        <w:framePr w:w="10814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Mayoría Relativa, Diputaciones Federales  y Locales de Mayoría Relativa, Asambleístas,</w:t>
      </w:r>
    </w:p>
    <w:p>
      <w:pPr>
        <w:framePr w:w="10814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Jefaturas Delegacionales o Cargos Municipales,  además de los requisitos señalados en el</w:t>
      </w:r>
    </w:p>
    <w:p>
      <w:pPr>
        <w:framePr w:w="10814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49 de este Reglamento y en</w:t>
      </w:r>
    </w:p>
    <w:p>
      <w:pPr>
        <w:framePr w:w="10808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respectiva Convocatoria, deberán presentar  las firmas de apoyo del diez por ciento de</w:t>
      </w:r>
    </w:p>
    <w:p>
      <w:pPr>
        <w:framePr w:w="10808" w:x="1419" w:y="1177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los militantes del Listado Nominal de Electores definitivo para cada proceso.</w:t>
      </w:r>
    </w:p>
    <w:p>
      <w:pPr>
        <w:framePr w:w="10818" w:x="1419" w:y="1259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la convocatoria respectiva se  determinará el número máximo de firmas permitidas de</w:t>
      </w:r>
    </w:p>
    <w:p>
      <w:pPr>
        <w:framePr w:w="10818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un mismo estado o municipio, según el tipo de elección.</w:t>
      </w:r>
    </w:p>
    <w:p>
      <w:pPr>
        <w:framePr w:w="10818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 efectos  de  determinar   el  número  de  firmas  requerido,  todas   las  fracciones  se</w:t>
      </w:r>
    </w:p>
    <w:p>
      <w:pPr>
        <w:framePr w:w="10818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elevarán a la unidad.</w:t>
      </w:r>
    </w:p>
    <w:p>
      <w:pPr>
        <w:framePr w:w="8133" w:x="1419" w:y="1396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Cada militante podrá avalar con su firma solamente a un aspirante.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28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52" type="#_x0000_t75" style="height:54.2pt;margin-left:24.05pt;margin-top:31.3pt;mso-position-horizontal-relative:page;mso-position-vertical-relative:page;position:absolute;width:146.7pt;z-index:-25162342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300" w:x="1640" w:y="3283"/>
        <w:widowControl w:val="0"/>
        <w:autoSpaceDE w:val="0"/>
        <w:autoSpaceDN w:val="0"/>
        <w:spacing w:before="0" w:after="0" w:line="272" w:lineRule="exact"/>
        <w:ind w:left="3925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V</w:t>
      </w:r>
    </w:p>
    <w:p>
      <w:pPr>
        <w:framePr w:w="10300" w:x="1640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Elección de Candidatos a Diputados Federales de Representación Proporcional</w:t>
      </w:r>
    </w:p>
    <w:p>
      <w:pPr>
        <w:framePr w:w="10809" w:x="1419" w:y="43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71.   La  selección   de  candidatos  a   Diputados  Federales   de  Representación</w:t>
      </w:r>
    </w:p>
    <w:p>
      <w:pPr>
        <w:framePr w:w="10809" w:x="1419" w:y="43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Proporcional en cada entidad comprenderá dos fases:</w:t>
      </w:r>
    </w:p>
    <w:p>
      <w:pPr>
        <w:framePr w:w="10815" w:x="1419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 Primera    Fase:   Elección   Municipal    o   Distrital   para    definir   las   propuestas    de</w:t>
      </w:r>
    </w:p>
    <w:p>
      <w:pPr>
        <w:framePr w:w="10815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precandidatos a participar en la Elección Estatal; y</w:t>
      </w:r>
    </w:p>
    <w:p>
      <w:pPr>
        <w:framePr w:w="10808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Segunda Fase: Elección Estatal para elegir  y ordenar las propuestas que correspondan</w:t>
      </w:r>
    </w:p>
    <w:p>
      <w:pPr>
        <w:framePr w:w="10808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 cada entidad según la lista de la circunscripción correspondiente.</w:t>
      </w:r>
    </w:p>
    <w:p>
      <w:pPr>
        <w:framePr w:w="5339" w:x="1419" w:y="711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72.  La Primera Fase se desarrollará:</w:t>
      </w:r>
    </w:p>
    <w:p>
      <w:pPr>
        <w:framePr w:w="10808" w:x="1419" w:y="766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Mediante  elección municipal o  delegacional en el  caso de  municipios o delegaciones</w:t>
      </w:r>
    </w:p>
    <w:p>
      <w:pPr>
        <w:framePr w:w="10808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que comprendan íntegramente uno o varios distritos, de donde surgirán tantas  fórmulas</w:t>
      </w:r>
    </w:p>
    <w:p>
      <w:pPr>
        <w:framePr w:w="10808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como distritos electorales tenga el municipio o delegación; y</w:t>
      </w:r>
    </w:p>
    <w:p>
      <w:pPr>
        <w:framePr w:w="10810" w:x="1419" w:y="87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 Mediante  elecciones  distritales  en   el  caso  de  distritos  electorales  con  dos  o  más</w:t>
      </w:r>
    </w:p>
    <w:p>
      <w:pPr>
        <w:framePr w:w="10810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municipios o delegaciones, de donde surgirá sólo una propuesta.</w:t>
      </w:r>
    </w:p>
    <w:p>
      <w:pPr>
        <w:framePr w:w="10810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la Segunda Fase participarán las fórmulas de precandidaturas que surjan de:</w:t>
      </w:r>
    </w:p>
    <w:p>
      <w:pPr>
        <w:framePr w:w="5647" w:x="1486" w:y="985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a)   Las fórmulas ganadoras de la Primera Fase;</w:t>
      </w:r>
    </w:p>
    <w:p>
      <w:pPr>
        <w:framePr w:w="10734" w:x="1486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b)  Las   fórmulas  encabezadas   por  una   persona  del   género  subrepresentado   que,</w:t>
      </w:r>
    </w:p>
    <w:p>
      <w:pPr>
        <w:framePr w:w="10734" w:x="1486" w:y="10405"/>
        <w:widowControl w:val="0"/>
        <w:autoSpaceDE w:val="0"/>
        <w:autoSpaceDN w:val="0"/>
        <w:spacing w:before="0" w:after="0" w:line="274" w:lineRule="exact"/>
        <w:ind w:left="36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habiendo   participado   en   la   Primera   Fase,   no   hayan   resultado   electas   pero</w:t>
      </w:r>
    </w:p>
    <w:p>
      <w:pPr>
        <w:framePr w:w="10734" w:x="1486" w:y="10405"/>
        <w:widowControl w:val="0"/>
        <w:autoSpaceDE w:val="0"/>
        <w:autoSpaceDN w:val="0"/>
        <w:spacing w:before="0" w:after="0" w:line="274" w:lineRule="exact"/>
        <w:ind w:left="36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obtuvieron  los mayores  porcentajes  de  votación en  dicho  proceso. El  número  de</w:t>
      </w:r>
    </w:p>
    <w:p>
      <w:pPr>
        <w:framePr w:w="10734" w:x="1486" w:y="10405"/>
        <w:widowControl w:val="0"/>
        <w:autoSpaceDE w:val="0"/>
        <w:autoSpaceDN w:val="0"/>
        <w:spacing w:before="0" w:after="0" w:line="274" w:lineRule="exact"/>
        <w:ind w:left="36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propuestas que  surjan por esta vía  será de una  por cada cuatro  distritos electorales</w:t>
      </w:r>
    </w:p>
    <w:p>
      <w:pPr>
        <w:framePr w:w="10734" w:x="1486" w:y="10405"/>
        <w:widowControl w:val="0"/>
        <w:autoSpaceDE w:val="0"/>
        <w:autoSpaceDN w:val="0"/>
        <w:spacing w:before="0" w:after="0" w:line="274" w:lineRule="exact"/>
        <w:ind w:left="36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federales,  o fracción,  que  existan en  la entidad.  En  estados con  menos  de cuatro</w:t>
      </w:r>
    </w:p>
    <w:p>
      <w:pPr>
        <w:framePr w:w="10734" w:x="1486" w:y="10405"/>
        <w:widowControl w:val="0"/>
        <w:autoSpaceDE w:val="0"/>
        <w:autoSpaceDN w:val="0"/>
        <w:spacing w:before="0" w:after="0" w:line="274" w:lineRule="exact"/>
        <w:ind w:left="36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distritos surgirá una propuesta; y</w:t>
      </w:r>
    </w:p>
    <w:p>
      <w:pPr>
        <w:framePr w:w="10740" w:x="1486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c)   Las  propuestas  de  fórmulas  que   presente  la  Comisión  Permanente  del  Consejo</w:t>
      </w:r>
    </w:p>
    <w:p>
      <w:pPr>
        <w:framePr w:w="10740" w:x="1486" w:y="12323"/>
        <w:widowControl w:val="0"/>
        <w:autoSpaceDE w:val="0"/>
        <w:autoSpaceDN w:val="0"/>
        <w:spacing w:before="0" w:after="0" w:line="274" w:lineRule="exact"/>
        <w:ind w:left="36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Estatal a que se refiere el artículo 79 de este Reglamento.</w:t>
      </w:r>
    </w:p>
    <w:p>
      <w:pPr>
        <w:framePr w:w="10814" w:x="1419" w:y="1341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73.   Para   poder  participar   en  el   proceso  de   selección  de   candidaturas  a</w:t>
      </w:r>
    </w:p>
    <w:p>
      <w:pPr>
        <w:framePr w:w="10814" w:x="1419" w:y="1341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Diputaciones   Federales  de   Representación   Proporcional,  además   de   los  requisitos</w:t>
      </w:r>
    </w:p>
    <w:p>
      <w:pPr>
        <w:framePr w:w="10814" w:x="1419" w:y="1341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señalados en el artículo  49 del presente Reglamento y en  la Convocatoria respectiva, las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29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53" type="#_x0000_t75" style="height:54.2pt;margin-left:24.05pt;margin-top:31.3pt;mso-position-horizontal-relative:page;mso-position-vertical-relative:page;position:absolute;width:146.7pt;z-index:-25162444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06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y  los  aspirantes  deberán   presentar  las  firmas  de  apoyo  del   diez  por  ciento  de  los</w:t>
      </w:r>
    </w:p>
    <w:p>
      <w:pPr>
        <w:framePr w:w="1080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militantes  del  Listado  Nominal de  Electores  Definitivo  en  el  Distrito  Electoral  Federal</w:t>
      </w:r>
    </w:p>
    <w:p>
      <w:pPr>
        <w:framePr w:w="1080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correspondiente.</w:t>
      </w:r>
    </w:p>
    <w:p>
      <w:pPr>
        <w:framePr w:w="10809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 efectos  de  determinar   el  número  de  firmas  requerido,  todas   las  fracciones  se</w:t>
      </w:r>
    </w:p>
    <w:p>
      <w:pPr>
        <w:framePr w:w="10809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elevarán a la unidad.</w:t>
      </w:r>
    </w:p>
    <w:p>
      <w:pPr>
        <w:framePr w:w="9788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Cada militante podrá avalar con su firma solamente a una fórmula de aspirantes.</w:t>
      </w:r>
    </w:p>
    <w:p>
      <w:pPr>
        <w:framePr w:w="10814" w:x="1419" w:y="57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74.  Las   fórmulas  de  aspirantes  a   precandidatos  a  Diputados  Federales   de</w:t>
      </w:r>
    </w:p>
    <w:p>
      <w:pPr>
        <w:framePr w:w="10814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Representación Proporcional  podrán ser  presentadas por  los militantes, con  el número</w:t>
      </w:r>
    </w:p>
    <w:p>
      <w:pPr>
        <w:framePr w:w="10814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firmas exigidas, o por los Comités Directivos Municipales, y se integrarán, en cuanto al</w:t>
      </w:r>
    </w:p>
    <w:p>
      <w:pPr>
        <w:framePr w:w="10814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género, según lo disponga la ley electoral respectiva.</w:t>
      </w:r>
    </w:p>
    <w:p>
      <w:pPr>
        <w:framePr w:w="10811" w:x="1419" w:y="711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Comités  Directivos  Municipales o  Delegacionales podrán  proponer solamente  una</w:t>
      </w:r>
    </w:p>
    <w:p>
      <w:pPr>
        <w:framePr w:w="10811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fórmula de aspirantes a  precandidatos. En este caso,  en lugar de las firmas  de apoyo de</w:t>
      </w:r>
    </w:p>
    <w:p>
      <w:pPr>
        <w:framePr w:w="10811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militancia,  deberá  acompañarse  copia   del  acta  de  la  sesión  en  la  que  conste   la</w:t>
      </w:r>
    </w:p>
    <w:p>
      <w:pPr>
        <w:framePr w:w="10811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aprobación de la propuesta.</w:t>
      </w:r>
    </w:p>
    <w:p>
      <w:pPr>
        <w:framePr w:w="10816" w:x="1419" w:y="87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75. La Comisión Organizadora Electoral que conduce el proceso revisará que las</w:t>
      </w:r>
    </w:p>
    <w:p>
      <w:pPr>
        <w:framePr w:w="10816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propuestas   recibidas   cumplan    con   los   requisitos   de   este   Reglamento    y   de   la</w:t>
      </w:r>
    </w:p>
    <w:p>
      <w:pPr>
        <w:framePr w:w="10816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Convocatoria correspondiente,  y emitirá  la declaratoria  de procedencia  de registros de</w:t>
      </w:r>
    </w:p>
    <w:p>
      <w:pPr>
        <w:framePr w:w="10816" w:x="1419" w:y="8761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aspirantes en la fecha señalada en la misma.</w:t>
      </w:r>
    </w:p>
    <w:p>
      <w:pPr>
        <w:framePr w:w="10807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76. Las elecciones municipales, delegacionales o distritales de la Primera  Fase, se</w:t>
      </w:r>
    </w:p>
    <w:p>
      <w:pPr>
        <w:framePr w:w="10807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realizarán conforme  a las  reglas generales  de la  votación por  militantes en  Centros de</w:t>
      </w:r>
    </w:p>
    <w:p>
      <w:pPr>
        <w:framePr w:w="10807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Votación.</w:t>
      </w:r>
    </w:p>
    <w:p>
      <w:pPr>
        <w:framePr w:w="10807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Cuando  el  número de  fórmulas  de  aspirantes  debidamente  registradas  sea menor  o</w:t>
      </w:r>
    </w:p>
    <w:p>
      <w:pPr>
        <w:framePr w:w="10807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igual  al  que  tiene  derecho  el  municipio   o  distrito,  éstas  pasarán  directamente  a  la</w:t>
      </w:r>
    </w:p>
    <w:p>
      <w:pPr>
        <w:framePr w:w="10807" w:x="1419" w:y="1150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Elección Estatal.</w:t>
      </w:r>
    </w:p>
    <w:p>
      <w:pPr>
        <w:framePr w:w="10818" w:x="1419" w:y="1287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77. En las elecciones municipales o delegacionales en que se deba elegir  más de</w:t>
      </w:r>
    </w:p>
    <w:p>
      <w:pPr>
        <w:framePr w:w="10818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una  fórmula,   los  militantes   marcarán   en  la   boleta  tantas   fórmulas  como   distritos</w:t>
      </w:r>
    </w:p>
    <w:p>
      <w:pPr>
        <w:framePr w:w="10818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federales  haya en  el  municipio  o  delegación, resultando  aprobadas  las  fórmulas  que</w:t>
      </w:r>
    </w:p>
    <w:p>
      <w:pPr>
        <w:framePr w:w="10818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obtengan  el  mayor  número   de  votos  computables,  hasta   completar  el  número  de</w:t>
      </w:r>
    </w:p>
    <w:p>
      <w:pPr>
        <w:framePr w:w="10818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propuestas a que tiene derecho el municipio o delegación.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30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54" type="#_x0000_t75" style="height:54.2pt;margin-left:24.05pt;margin-top:31.3pt;mso-position-horizontal-relative:page;mso-position-vertical-relative:page;position:absolute;width:146.7pt;z-index:-251625472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06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78.  En las  elecciones  distritales,  los  militantes  votarán  por una  sola  fórmula,</w:t>
      </w:r>
    </w:p>
    <w:p>
      <w:pPr>
        <w:framePr w:w="1080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resultando electa la que obtenga la mayoría simple de los votos computables.</w:t>
      </w:r>
    </w:p>
    <w:p>
      <w:pPr>
        <w:framePr w:w="10818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79. En  la Segunda Fase las Comisiones  Permanentes de los Consejos  Estatales y</w:t>
      </w:r>
    </w:p>
    <w:p>
      <w:pPr>
        <w:framePr w:w="10818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del  Distrito   Federal  podrán  registrar  hasta   tres  fórmulas,  que  participarán   en  la</w:t>
      </w:r>
    </w:p>
    <w:p>
      <w:pPr>
        <w:framePr w:w="10818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respectiva Elección Estatal junto con las que hayan sido aprobadas en la Primera Fase.</w:t>
      </w:r>
    </w:p>
    <w:p>
      <w:pPr>
        <w:framePr w:w="10810" w:x="1419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fórmulas deberán integrarse, en  cuanto al género, según lo disponga la ley  electoral</w:t>
      </w:r>
    </w:p>
    <w:p>
      <w:pPr>
        <w:framePr w:w="10810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respectiva. Las y los propietarios de las tres fórmulas no podrán ser del mismo género.</w:t>
      </w:r>
    </w:p>
    <w:p>
      <w:pPr>
        <w:framePr w:w="10809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Comisiones Permanentes  de los Consejos Estatales y  la del Distrito Federal, definirán</w:t>
      </w:r>
    </w:p>
    <w:p>
      <w:pPr>
        <w:framePr w:w="10809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sus propuestas  al menos  quince días antes  de la  Elección Estatal, en  sesión convocada</w:t>
      </w:r>
    </w:p>
    <w:p>
      <w:pPr>
        <w:framePr w:w="10809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para tal efecto.</w:t>
      </w:r>
    </w:p>
    <w:p>
      <w:pPr>
        <w:framePr w:w="10817" w:x="1419" w:y="711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 las   entidades  en   las   que   como   resultado  de   la   primera   fase   sólo  exista   la</w:t>
      </w:r>
    </w:p>
    <w:p>
      <w:pPr>
        <w:framePr w:w="10817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representación de un género  o las propuestas surgidas siendo cinco  o más, representen</w:t>
      </w:r>
    </w:p>
    <w:p>
      <w:pPr>
        <w:framePr w:w="10817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60% o  más de un solo  género, dos de las  propuestas de las Comisiones  Permanentes</w:t>
      </w:r>
    </w:p>
    <w:p>
      <w:pPr>
        <w:framePr w:w="10817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 los Consejos  Estatales  y la  del  Distrito Federal,  deberán  estar representadas  por  el</w:t>
      </w:r>
    </w:p>
    <w:p>
      <w:pPr>
        <w:framePr w:w="10817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género sub representado.</w:t>
      </w:r>
    </w:p>
    <w:p>
      <w:pPr>
        <w:framePr w:w="10812" w:x="1419" w:y="903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80. Una vez concluida  la Primera Fase, se realizará la Elección Estatal para  elegir</w:t>
      </w:r>
    </w:p>
    <w:p>
      <w:pPr>
        <w:framePr w:w="10812" w:x="1419" w:y="90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y ordenar el número de fórmulas de candidatos que corresponda proponer a la entidad.</w:t>
      </w:r>
    </w:p>
    <w:p>
      <w:pPr>
        <w:framePr w:w="10810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81. El número de fórmulas que corresponda elegir a cada entidad, se definirá de</w:t>
      </w:r>
    </w:p>
    <w:p>
      <w:pPr>
        <w:framePr w:w="10810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siguiente  forma,  considerando siempre  la última  votación para  Diputados Federales</w:t>
      </w:r>
    </w:p>
    <w:p>
      <w:pPr>
        <w:framePr w:w="10810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Mayoría Relativa:</w:t>
      </w:r>
    </w:p>
    <w:p>
      <w:pPr>
        <w:framePr w:w="10807" w:x="1419" w:y="1122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Se dividirá  el número de votos  obtenidos por el Partido  en la entidad entre  el total de</w:t>
      </w:r>
    </w:p>
    <w:p>
      <w:pPr>
        <w:framePr w:w="10807" w:x="1419" w:y="1122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votos obtenidos por el Partido en  la circunscripción correspondiente. A este resultado se</w:t>
      </w:r>
    </w:p>
    <w:p>
      <w:pPr>
        <w:framePr w:w="10807" w:x="1419" w:y="1122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le denominará factor de votación;</w:t>
      </w:r>
    </w:p>
    <w:p>
      <w:pPr>
        <w:framePr w:w="10808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Se  dividirá  el total  de votos  obtenidos por  el Partido  en  la entidad  entre el  total de</w:t>
      </w:r>
    </w:p>
    <w:p>
      <w:pPr>
        <w:framePr w:w="10808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votos  válidos  emitidos  en  el  mismo  Estado.  Este  resultado  se  denominará  factor  de</w:t>
      </w:r>
    </w:p>
    <w:p>
      <w:pPr>
        <w:framePr w:w="10808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competitividad;</w:t>
      </w:r>
    </w:p>
    <w:p>
      <w:pPr>
        <w:framePr w:w="10811" w:x="1419" w:y="1341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El resultado de  la fracción anterior se dividirá entre  la suma de los resultados que  por</w:t>
      </w:r>
    </w:p>
    <w:p>
      <w:pPr>
        <w:framePr w:w="10811" w:x="1419" w:y="1341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 mismo  concepto se hayan  obtenido en el  total de las  entidades que  pertenecen a la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31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55" type="#_x0000_t75" style="height:54.2pt;margin-left:24.05pt;margin-top:31.3pt;mso-position-horizontal-relative:page;mso-position-vertical-relative:page;position:absolute;width:146.7pt;z-index:-25162649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07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misma   circunscripción.    Este   resultado    se   denominará    factor   de    competitividad</w:t>
      </w:r>
    </w:p>
    <w:p>
      <w:pPr>
        <w:framePr w:w="10807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ponderado; y</w:t>
      </w:r>
    </w:p>
    <w:p>
      <w:pPr>
        <w:framePr w:w="10811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Se  sumarán los  resultados de la  fracción I  y de la  fracción III  y se dividirá  entre dos;</w:t>
      </w:r>
    </w:p>
    <w:p>
      <w:pPr>
        <w:framePr w:w="10811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este resultado se  multiplicará por 40. La asignación definitiva  del número de candidatos</w:t>
      </w:r>
    </w:p>
    <w:p>
      <w:pPr>
        <w:framePr w:w="10811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 hará tomando  en cuenta, en primer  término, los números enteros  que resulten de la</w:t>
      </w:r>
    </w:p>
    <w:p>
      <w:pPr>
        <w:framePr w:w="10811" w:x="1419" w:y="3831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operación   anterior    y,   para    completar   los    cuarenta   candidatos   requeridos    por</w:t>
      </w:r>
    </w:p>
    <w:p>
      <w:pPr>
        <w:framePr w:w="10811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circunscripción,  se  utilizará  el  criterio  de  resto  mayor.  La  cantidad  resultante será  el</w:t>
      </w:r>
    </w:p>
    <w:p>
      <w:pPr>
        <w:framePr w:w="10811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número de fórmulas que la entidad tendrá derecho a elegir en la Elección Estatal.</w:t>
      </w:r>
    </w:p>
    <w:p>
      <w:pPr>
        <w:framePr w:w="9706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82. En la Elección Estatal, cada elector votará de acuerdo a lo siguiente:</w:t>
      </w:r>
    </w:p>
    <w:p>
      <w:pPr>
        <w:framePr w:w="474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</w:t>
      </w:r>
    </w:p>
    <w:p>
      <w:pPr>
        <w:framePr w:w="10317" w:x="1846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las  entidades que  tengan derecho  a elegir  de una  a tres  fórmulas, votarán  por</w:t>
      </w:r>
    </w:p>
    <w:p>
      <w:pPr>
        <w:framePr w:w="10317" w:x="1846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una;</w:t>
      </w:r>
    </w:p>
    <w:p>
      <w:pPr>
        <w:framePr w:w="10810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En las  entidades que tengan derecho a  elegir de cuatro a ocho fórmulas,  votarán por</w:t>
      </w:r>
    </w:p>
    <w:p>
      <w:pPr>
        <w:framePr w:w="10810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dos, las cuales deben ser de género diferente;</w:t>
      </w:r>
    </w:p>
    <w:p>
      <w:pPr>
        <w:framePr w:w="10805" w:x="1419" w:y="821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En las entidades  que tengan derecho a elegir de  nueve a doce fórmulas, votarán por</w:t>
      </w:r>
    </w:p>
    <w:p>
      <w:pPr>
        <w:framePr w:w="10805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tres, de las cuales al menos una debe ser de género diferente; y</w:t>
      </w:r>
    </w:p>
    <w:p>
      <w:pPr>
        <w:framePr w:w="10814" w:x="1419" w:y="903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 En las  entidades  que  tengan  derecho a  elegir  trece  o más  fórmulas,  votarán  por</w:t>
      </w:r>
    </w:p>
    <w:p>
      <w:pPr>
        <w:framePr w:w="10814" w:x="1419" w:y="90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cuatro, de las cuales dos deben ser de género diferente.</w:t>
      </w:r>
    </w:p>
    <w:p>
      <w:pPr>
        <w:framePr w:w="10818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83. El número de votos obtenidos por las fórmulas en la Elección Estatal, definirá</w:t>
      </w:r>
    </w:p>
    <w:p>
      <w:pPr>
        <w:framePr w:w="10818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orden de integración  de la lista de candidatos de  la entidad. En caso de empate  en el</w:t>
      </w:r>
    </w:p>
    <w:p>
      <w:pPr>
        <w:framePr w:w="10818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último lugar, la  decisión corresponderá a  la Comisión Permanente del  Consejo Estatal o</w:t>
      </w:r>
    </w:p>
    <w:p>
      <w:pPr>
        <w:framePr w:w="10818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Regional respectiva.</w:t>
      </w:r>
    </w:p>
    <w:p>
      <w:pPr>
        <w:framePr w:w="10817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84. En los casos  en que el número de fórmulas de precandidatos definidas  en la</w:t>
      </w:r>
    </w:p>
    <w:p>
      <w:pPr>
        <w:framePr w:w="10817" w:x="1419" w:y="1177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Primera  Fase,  sea   igual  o  menor  al  número   de  candidaturas  que  tiene  derecho   a</w:t>
      </w:r>
    </w:p>
    <w:p>
      <w:pPr>
        <w:framePr w:w="10817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proponer la entidad, la votación de la Segunda Fase se realizará para ordenar la lista.</w:t>
      </w:r>
    </w:p>
    <w:p>
      <w:pPr>
        <w:framePr w:w="10814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85.  Los lugares  1, 2  y 3 de  la lista  de cada circunscripción  electoral federal  los</w:t>
      </w:r>
    </w:p>
    <w:p>
      <w:pPr>
        <w:framePr w:w="10814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ocuparán las fórmulas determinadas  por la Comisión Permanente  del Consejo Nacional,</w:t>
      </w:r>
    </w:p>
    <w:p>
      <w:pPr>
        <w:framePr w:w="10814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las cuales una será de género distinto alternada con las demás.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32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56" type="#_x0000_t75" style="height:54.2pt;margin-left:24.05pt;margin-top:31.3pt;mso-position-horizontal-relative:page;mso-position-vertical-relative:page;position:absolute;width:146.7pt;z-index:-25162752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06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 partir  del lugar 4,  se integrarán las  fórmulas de cada  entidad en  orden descendente,</w:t>
      </w:r>
    </w:p>
    <w:p>
      <w:pPr>
        <w:framePr w:w="1080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los métodos y fórmulas establecidos por los Estatutos y el Presente Reglamento.</w:t>
      </w:r>
    </w:p>
    <w:p>
      <w:pPr>
        <w:framePr w:w="10808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86.  Las posiciones para  completar la  lista de la  circunscripción, de la  cuarta en</w:t>
      </w:r>
    </w:p>
    <w:p>
      <w:pPr>
        <w:framePr w:w="10808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adelante, se asignarán como sigue:</w:t>
      </w:r>
    </w:p>
    <w:p>
      <w:pPr>
        <w:framePr w:w="10808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Se  determinará el  número  de  fórmulas  que falta  por  asignar  en  la circunscripción,</w:t>
      </w:r>
    </w:p>
    <w:p>
      <w:pPr>
        <w:framePr w:w="10808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restando de 40 el número de las ya asignadas de acuerdo con el artículo  85 del presente</w:t>
      </w:r>
    </w:p>
    <w:p>
      <w:pPr>
        <w:framePr w:w="10808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Reglamento. Este número se denominará candidatos restantes por circunscripción;</w:t>
      </w:r>
    </w:p>
    <w:p>
      <w:pPr>
        <w:framePr w:w="10812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Se determinará el número de fórmulas que  resten por asignar a cada Estado, restando</w:t>
      </w:r>
    </w:p>
    <w:p>
      <w:pPr>
        <w:framePr w:w="10812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uno del número total de candidatos asignados por Estado, determinado en la fracción IV</w:t>
      </w:r>
    </w:p>
    <w:p>
      <w:pPr>
        <w:framePr w:w="10812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del artículo  81  de este  Reglamento. Este  número  se denominará  candidatos restantes</w:t>
      </w:r>
    </w:p>
    <w:p>
      <w:pPr>
        <w:framePr w:w="10812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por Estado;</w:t>
      </w:r>
    </w:p>
    <w:p>
      <w:pPr>
        <w:framePr w:w="10810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Se  calculará  el cociente  de  distribución  de  cada  Estado,  mismo que  resulta  de  la</w:t>
      </w:r>
    </w:p>
    <w:p>
      <w:pPr>
        <w:framePr w:w="10810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división  del  número de  candidatos  restantes  en  la circunscripción  (fracción  I  de  este</w:t>
      </w:r>
    </w:p>
    <w:p>
      <w:pPr>
        <w:framePr w:w="10810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artículo) entre  el total de  candidatos asignados por  estado (fracción  IV del artículo  81).</w:t>
      </w:r>
    </w:p>
    <w:p>
      <w:pPr>
        <w:framePr w:w="10810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Este cociente  de  distribución por  Estado determina  el tamaño  del intervalo  en  que se</w:t>
      </w:r>
    </w:p>
    <w:p>
      <w:pPr>
        <w:framePr w:w="10810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ubicarán definitivamente sus candidatos;</w:t>
      </w:r>
    </w:p>
    <w:p>
      <w:pPr>
        <w:framePr w:w="10811" w:x="1419" w:y="903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 Para  cada  Estado  se  obtendrán  sus  números  de  posición.  El  primer  número  de</w:t>
      </w:r>
    </w:p>
    <w:p>
      <w:pPr>
        <w:framePr w:w="10811" w:x="1419" w:y="90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posición será  el propio cociente  de distribución,  el siguiente se  obtendrá multiplicando</w:t>
      </w:r>
    </w:p>
    <w:p>
      <w:pPr>
        <w:framePr w:w="10811" w:x="1419" w:y="9035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su cociente de distribución</w:t>
      </w:r>
    </w:p>
    <w:p>
      <w:pPr>
        <w:framePr w:w="10814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por dos, el  siguiente por tres y  así sucesivamente hasta que se  haya hecho la operación</w:t>
      </w:r>
    </w:p>
    <w:p>
      <w:pPr>
        <w:framePr w:w="10814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tantas veces como candidatos restantes por Estado  se hayan determinado (fracción II de</w:t>
      </w:r>
    </w:p>
    <w:p>
      <w:pPr>
        <w:framePr w:w="10814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este artículo); y</w:t>
      </w:r>
    </w:p>
    <w:p>
      <w:pPr>
        <w:framePr w:w="10817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A partir del  lugar cuatro de la lista de cada  circunscripción, se integrarán los primeros</w:t>
      </w:r>
    </w:p>
    <w:p>
      <w:pPr>
        <w:framePr w:w="10817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lugares de las  listas de cada entidad  en orden descendente, en  términos del artículo 81</w:t>
      </w:r>
    </w:p>
    <w:p>
      <w:pPr>
        <w:framePr w:w="10817" w:x="1419" w:y="1150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fracción  II,  respetando  la alternancia  por  género  en  los  términos  del  artículo  87 del</w:t>
      </w:r>
    </w:p>
    <w:p>
      <w:pPr>
        <w:framePr w:w="10817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presente Reglamento.</w:t>
      </w:r>
    </w:p>
    <w:p>
      <w:pPr>
        <w:framePr w:w="10814" w:x="1419" w:y="1287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Una vez asignado un  lugar a cada Estado de la circunscripción, el  primer lugar de las</w:t>
      </w:r>
    </w:p>
    <w:p>
      <w:pPr>
        <w:framePr w:w="10814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candidaturas restantes lo ocupará el Estado que tenga el número de posición más bajo y</w:t>
      </w:r>
    </w:p>
    <w:p>
      <w:pPr>
        <w:framePr w:w="10814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así sucesivamente.  En caso de  empates el lugar  lo ocupará el  Estado que tenga  menos</w:t>
      </w:r>
    </w:p>
    <w:p>
      <w:pPr>
        <w:framePr w:w="10814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candidaturas asignadas  en la circunscripción.  En caso de  persistir el  empate, el lugar  lo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33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57" type="#_x0000_t75" style="height:54.2pt;margin-left:24.05pt;margin-top:31.3pt;mso-position-horizontal-relative:page;mso-position-vertical-relative:page;position:absolute;width:146.7pt;z-index:-25162854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1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ocupará el  Estado que  tenga el  mejor  factor de  competitividad (fracción  II del  artículo</w:t>
      </w:r>
    </w:p>
    <w:p>
      <w:pPr>
        <w:framePr w:w="10811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81);</w:t>
      </w:r>
    </w:p>
    <w:p>
      <w:pPr>
        <w:framePr w:w="10812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 87.  Las   listas   de  candidaturas   a   Diputados  Federales   de   Representación</w:t>
      </w:r>
    </w:p>
    <w:p>
      <w:pPr>
        <w:framePr w:w="10812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Proporcional de  cada circunscripción electoral  federal, se  integrarán de acuerdo  con la</w:t>
      </w:r>
    </w:p>
    <w:p>
      <w:pPr>
        <w:framePr w:w="10812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modalidad que establezca la  ley electoral respecto al género.  Para cumplir lo anterior  se</w:t>
      </w:r>
    </w:p>
    <w:p>
      <w:pPr>
        <w:framePr w:w="10812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estará a lo siguiente:</w:t>
      </w:r>
    </w:p>
    <w:p>
      <w:pPr>
        <w:framePr w:w="10814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a) Las  designaciones  que  haga la  Comisión  Permanente  del Consejo  Nacional  en  los</w:t>
      </w:r>
    </w:p>
    <w:p>
      <w:pPr>
        <w:framePr w:w="10814" w:x="1419" w:y="5475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primeros tres lugares de la lista de  cada circunscripción, de conformidad al artículo 85</w:t>
      </w:r>
    </w:p>
    <w:p>
      <w:pPr>
        <w:framePr w:w="10814" w:x="1419" w:y="5475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  éste   Reglamento,   marcarán   la   pauta  de   alternancia   por   género   para   las</w:t>
      </w:r>
    </w:p>
    <w:p>
      <w:pPr>
        <w:framePr w:w="10814" w:x="1419" w:y="5475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asignaciones sucesivas.</w:t>
      </w:r>
    </w:p>
    <w:p>
      <w:pPr>
        <w:framePr w:w="9317" w:x="1419" w:y="684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b) Las fórmulas surgidas de cada Estado, se ordenarán alternando el género.</w:t>
      </w:r>
    </w:p>
    <w:p>
      <w:pPr>
        <w:framePr w:w="10809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c) La  primera asignación que corresponda a  cada Estado, de conformidad al  artículo 86</w:t>
      </w:r>
    </w:p>
    <w:p>
      <w:pPr>
        <w:framePr w:w="10809" w:x="1419" w:y="7393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fracción  V  de  este  Reglamento,  recaerá  en  la  fórmula  cuyo  género  corresponda,</w:t>
      </w:r>
    </w:p>
    <w:p>
      <w:pPr>
        <w:framePr w:w="10809" w:x="1419" w:y="7393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siguiendo la pauta de alternancia establecida en el inciso a) del presente artículo.</w:t>
      </w:r>
    </w:p>
    <w:p>
      <w:pPr>
        <w:framePr w:w="10810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d) En todos  los casos,  la segunda  y sucesivas  asignaciones para  cada estado,  se harán</w:t>
      </w:r>
    </w:p>
    <w:p>
      <w:pPr>
        <w:framePr w:w="10810" w:x="1419" w:y="8487"/>
        <w:widowControl w:val="0"/>
        <w:autoSpaceDE w:val="0"/>
        <w:autoSpaceDN w:val="0"/>
        <w:spacing w:before="0" w:after="0" w:line="274" w:lineRule="exact"/>
        <w:ind w:left="2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alternando el género de su primera y siguientes asignaciones.</w:t>
      </w:r>
    </w:p>
    <w:p>
      <w:pPr>
        <w:framePr w:w="10807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e) Para  garantizar la paridad  y alternancia,  se harán los  ajustes, recorriendo los  lugares</w:t>
      </w:r>
    </w:p>
    <w:p>
      <w:pPr>
        <w:framePr w:w="10807" w:x="1419" w:y="9308"/>
        <w:widowControl w:val="0"/>
        <w:autoSpaceDE w:val="0"/>
        <w:autoSpaceDN w:val="0"/>
        <w:spacing w:before="0" w:after="0" w:line="276" w:lineRule="exact"/>
        <w:ind w:left="28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necesarios, siempre que sea posible, en forma ascendente.</w:t>
      </w:r>
    </w:p>
    <w:p>
      <w:pPr>
        <w:framePr w:w="10816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88.  Las candidaturas a  Diputaciones Federales de  Representación Proporcional</w:t>
      </w:r>
    </w:p>
    <w:p>
      <w:pPr>
        <w:framePr w:w="10816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electos que declinen,  que no cumplan  con la documentación requerida  para el registro</w:t>
      </w:r>
    </w:p>
    <w:p>
      <w:pPr>
        <w:framePr w:w="10816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 las   listas   de  circunscripción   o  que   por  cualquier   otro  motivo   no   puedan  ser</w:t>
      </w:r>
    </w:p>
    <w:p>
      <w:pPr>
        <w:framePr w:w="10816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registrados, serán sustituidos por la Comisión Permanente del Consejo Nacional.</w:t>
      </w:r>
    </w:p>
    <w:p>
      <w:pPr>
        <w:framePr w:w="10812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tal efecto  la lista de candidatos  se recorrerá en orden ascendente  y se procederá a</w:t>
      </w:r>
    </w:p>
    <w:p>
      <w:pPr>
        <w:framePr w:w="10812" w:x="1419" w:y="1177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designación de  las  fórmulas necesarias  para  completar la  lista, respetando  en  todo</w:t>
      </w:r>
    </w:p>
    <w:p>
      <w:pPr>
        <w:framePr w:w="10812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caso la paridad y alternancia de género.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34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58" type="#_x0000_t75" style="height:54.2pt;margin-left:24.05pt;margin-top:31.3pt;mso-position-horizontal-relative:page;mso-position-vertical-relative:page;position:absolute;width:146.7pt;z-index:-25162956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9977" w:x="1781" w:y="3010"/>
        <w:widowControl w:val="0"/>
        <w:autoSpaceDE w:val="0"/>
        <w:autoSpaceDN w:val="0"/>
        <w:spacing w:before="0" w:after="0" w:line="272" w:lineRule="exact"/>
        <w:ind w:left="375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VI</w:t>
      </w:r>
    </w:p>
    <w:p>
      <w:pPr>
        <w:framePr w:w="9977" w:x="1781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elección de candidatos a Diputados Locales de Representación Proporcional</w:t>
      </w:r>
    </w:p>
    <w:p>
      <w:pPr>
        <w:framePr w:w="10817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89.  La  selección  de  candidaturas  a  Diputaciones  Locales  de Representación</w:t>
      </w:r>
    </w:p>
    <w:p>
      <w:pPr>
        <w:framePr w:w="10817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Proporcional,  se  realizará  en  forma  análoga  a  lo  previsto   en  el  artículo  71  de  este</w:t>
      </w:r>
    </w:p>
    <w:p>
      <w:pPr>
        <w:framePr w:w="10817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Reglamento, cuando la legislación electoral local exija el registro de listas de candidatos.</w:t>
      </w:r>
    </w:p>
    <w:p>
      <w:pPr>
        <w:framePr w:w="10817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fórmulas de  aspirantes a precandidaturas a Diputaciones  Locales de Representación</w:t>
      </w:r>
    </w:p>
    <w:p>
      <w:pPr>
        <w:framePr w:w="10817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Proporcional podrán ser presentadas por los  militantes con el número de firmas exigidas</w:t>
      </w:r>
    </w:p>
    <w:p>
      <w:pPr>
        <w:framePr w:w="10817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  por  los  Comités Directivos  Municipales  o  Delegacionales,  y  deberán  integrarse,  en</w:t>
      </w:r>
    </w:p>
    <w:p>
      <w:pPr>
        <w:framePr w:w="10817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cuanto al género, según lo disponga la legislación electoral local.</w:t>
      </w:r>
    </w:p>
    <w:p>
      <w:pPr>
        <w:framePr w:w="10811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Comités  Directivos  Municipales o  Delegacionales podrán  proponer solamente  una</w:t>
      </w:r>
    </w:p>
    <w:p>
      <w:pPr>
        <w:framePr w:w="10811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fórmula de aspirantes  a precandidatos para  participar en la Primera  Fase, en cuyo caso,</w:t>
      </w:r>
    </w:p>
    <w:p>
      <w:pPr>
        <w:framePr w:w="10811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interesados  deberán acompañar, al  momento de  solicitar su registro,  copia del acta</w:t>
      </w:r>
    </w:p>
    <w:p>
      <w:pPr>
        <w:framePr w:w="10811" w:x="1419" w:y="629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sesión en que conste la aprobación de su propuesta.</w:t>
      </w:r>
    </w:p>
    <w:p>
      <w:pPr>
        <w:framePr w:w="10813" w:x="1419" w:y="766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 Permanente del  Consejo Estatal  o Regional  del Distrito  Federal, en  sesión</w:t>
      </w:r>
    </w:p>
    <w:p>
      <w:pPr>
        <w:framePr w:w="10813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celebrada a  más tardar  ocho días  después de la  Segunda Fase,  podrá hacer  hasta dos</w:t>
      </w:r>
    </w:p>
    <w:p>
      <w:pPr>
        <w:framePr w:w="10813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propuestas  de   fórmulas,   cuyos  propietarios   serán  de   diferente   género,  las   cuales</w:t>
      </w:r>
    </w:p>
    <w:p>
      <w:pPr>
        <w:framePr w:w="10813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ocuparán los lugares  1 y 2  de la lista estatal  de candidaturas a  Diputaciones Locales de</w:t>
      </w:r>
    </w:p>
    <w:p>
      <w:pPr>
        <w:framePr w:w="10813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Representación Proporcional que registrará el Partido en la Entidad.</w:t>
      </w:r>
    </w:p>
    <w:p>
      <w:pPr>
        <w:framePr w:w="10817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el caso de  haber dos o más  circunscripciones en la entidad, la  Comisión podrá hacer</w:t>
      </w:r>
    </w:p>
    <w:p>
      <w:pPr>
        <w:framePr w:w="10817" w:x="1419" w:y="93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una propuesta por  circunscripción pero en sólo dos  de ellas. En estos casos  las fórmulas</w:t>
      </w:r>
    </w:p>
    <w:p>
      <w:pPr>
        <w:framePr w:w="10817" w:x="1419" w:y="930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determinadas por la  Comisión Permanente del  Consejo Estatal, integrarán  el lugar 1  de</w:t>
      </w:r>
    </w:p>
    <w:p>
      <w:pPr>
        <w:framePr w:w="10817" w:x="1419" w:y="930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cada lista.</w:t>
      </w:r>
    </w:p>
    <w:p>
      <w:pPr>
        <w:framePr w:w="10812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90.  La  Primera   Fase  se  desarrollará  conforme  a  las   reglas  generales  de  la</w:t>
      </w:r>
    </w:p>
    <w:p>
      <w:pPr>
        <w:framePr w:w="10812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votación por militantes en Centros de Votación, mediante elección:</w:t>
      </w:r>
    </w:p>
    <w:p>
      <w:pPr>
        <w:framePr w:w="10813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 Municipal  o Delegacional,  en el caso  de municipios o  delegaciones que  comprendan</w:t>
      </w:r>
    </w:p>
    <w:p>
      <w:pPr>
        <w:framePr w:w="10813" w:x="1419" w:y="1177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íntegramente  uno o  varios  distritos  locales,  de donde  surgirán  tantas  fórmulas como</w:t>
      </w:r>
    </w:p>
    <w:p>
      <w:pPr>
        <w:framePr w:w="10813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distritos electorales tenga el municipio o delegación; y</w:t>
      </w:r>
    </w:p>
    <w:p>
      <w:pPr>
        <w:framePr w:w="10812" w:x="1419" w:y="1287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Distrital, en el caso de distritos locales con dos o más municipios, de donde surgirá sólo</w:t>
      </w:r>
    </w:p>
    <w:p>
      <w:pPr>
        <w:framePr w:w="10812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una propuesta.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35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59" type="#_x0000_t75" style="height:54.2pt;margin-left:24.05pt;margin-top:31.3pt;mso-position-horizontal-relative:page;mso-position-vertical-relative:page;position:absolute;width:146.7pt;z-index:-251630592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8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91. En la  Segunda Fase participarán las fórmulas de  precandidaturas que surjan</w:t>
      </w:r>
    </w:p>
    <w:p>
      <w:pPr>
        <w:framePr w:w="10818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de:</w:t>
      </w:r>
    </w:p>
    <w:p>
      <w:pPr>
        <w:framePr w:w="5709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Las fórmulas ganadoras de la Primera Fase; y</w:t>
      </w:r>
    </w:p>
    <w:p>
      <w:pPr>
        <w:framePr w:w="10813" w:x="1419" w:y="43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 Las fórmulas  encabezadas  por  una mujer  que,  habiendo participado  en  la  Primera</w:t>
      </w:r>
    </w:p>
    <w:p>
      <w:pPr>
        <w:framePr w:w="10813" w:x="1419" w:y="43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Fase,  no  resultaron  electas pero  obtuvieron  los  mayores  porcentajes  de  votación  en</w:t>
      </w:r>
    </w:p>
    <w:p>
      <w:pPr>
        <w:framePr w:w="10813" w:x="1419" w:y="437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dicho proceso.  El número  de propuestas  que surjan por  esta vía  será de  una por cada</w:t>
      </w:r>
    </w:p>
    <w:p>
      <w:pPr>
        <w:framePr w:w="10813" w:x="1419" w:y="437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cuatro distritos  electorales locales o  fracción, que existan  en la  entidad. En estados  con</w:t>
      </w:r>
    </w:p>
    <w:p>
      <w:pPr>
        <w:framePr w:w="10813" w:x="1419" w:y="437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menos de cuatro distritos surgirá una propuesta.</w:t>
      </w:r>
    </w:p>
    <w:p>
      <w:pPr>
        <w:framePr w:w="10816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92.   Quienes   estén  interesados   en  obtener   el  registro   como  aspirantes   a</w:t>
      </w:r>
    </w:p>
    <w:p>
      <w:pPr>
        <w:framePr w:w="10816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precandidaturas  a  Diputación  Local  de  Representación  Proporcional,  además  de  los</w:t>
      </w:r>
    </w:p>
    <w:p>
      <w:pPr>
        <w:framePr w:w="10816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requisitos   señalados   en   el   artículo   49   de   este   Reglamento   y   en   la   respectiva</w:t>
      </w:r>
    </w:p>
    <w:p>
      <w:pPr>
        <w:framePr w:w="10816" w:x="1419" w:y="629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Convocatoria,  deberán  presentar  su   solicitud  de  registro  por  fórmula,  propietario   y</w:t>
      </w:r>
    </w:p>
    <w:p>
      <w:pPr>
        <w:framePr w:w="10816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suplente,  acompañada por  firmas  de  apoyo  del  diez por  ciento  de  los  militantes del</w:t>
      </w:r>
    </w:p>
    <w:p>
      <w:pPr>
        <w:framePr w:w="10816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Listado Nominal de Electores Definitivo en la demarcación correspondiente.</w:t>
      </w:r>
    </w:p>
    <w:p>
      <w:pPr>
        <w:framePr w:w="10817" w:x="1419" w:y="821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 efectos  de  determinar   el  número  de  firmas  requerido,  todas   las  fracciones  se</w:t>
      </w:r>
    </w:p>
    <w:p>
      <w:pPr>
        <w:framePr w:w="10817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elevarán a la unidad.</w:t>
      </w:r>
    </w:p>
    <w:p>
      <w:pPr>
        <w:framePr w:w="9788" w:x="1419" w:y="903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Cada militante podrá avalar con su firma solamente a una fórmula de aspirantes.</w:t>
      </w:r>
    </w:p>
    <w:p>
      <w:pPr>
        <w:framePr w:w="10810" w:x="1419" w:y="958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 integrantes de  las fórmulas  deberán  cumplir con  todos los  requisitos  en tiempo  y</w:t>
      </w:r>
    </w:p>
    <w:p>
      <w:pPr>
        <w:framePr w:w="10810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forma; en caso  de no aprobarse  la solicitud de  algún aspirante, la  fórmula completa no</w:t>
      </w:r>
    </w:p>
    <w:p>
      <w:pPr>
        <w:framePr w:w="10810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podrá participar en el proceso.</w:t>
      </w:r>
    </w:p>
    <w:p>
      <w:pPr>
        <w:framePr w:w="10809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Organizadora Electoral que conduce  el proceso revisará que las propuestas</w:t>
      </w:r>
    </w:p>
    <w:p>
      <w:pPr>
        <w:framePr w:w="10809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recibidas   cumplan  con   los   requisitos   de   este   Reglamento  y   de   la   Convocatoria</w:t>
      </w:r>
    </w:p>
    <w:p>
      <w:pPr>
        <w:framePr w:w="10809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correspondiente, y emitirá la declaratoria de procedencia de registros de aspirantes en  la</w:t>
      </w:r>
    </w:p>
    <w:p>
      <w:pPr>
        <w:framePr w:w="10809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fecha señalada en la misma.</w:t>
      </w:r>
    </w:p>
    <w:p>
      <w:pPr>
        <w:framePr w:w="7731" w:x="1419" w:y="120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Cuando el número de propuestas de aspirantes registrados sea:</w:t>
      </w:r>
    </w:p>
    <w:p>
      <w:pPr>
        <w:framePr w:w="10812" w:x="1419" w:y="1259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Mayor  al que tiene  derecho el municipio,  delegación o distrito,  se realizará la  Primera</w:t>
      </w:r>
    </w:p>
    <w:p>
      <w:pPr>
        <w:framePr w:w="10812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Fase  para  determinar las  fórmulas  de  precandidatos  que  participarán en  la  Segunda</w:t>
      </w:r>
    </w:p>
    <w:p>
      <w:pPr>
        <w:framePr w:w="10812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Fase; y,</w:t>
      </w:r>
    </w:p>
    <w:p>
      <w:pPr>
        <w:framePr w:w="10811" w:x="1419" w:y="1369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Igual  o menor al que  tiene derecho el  municipio, delegación o  distrito, éstas pasarán</w:t>
      </w:r>
    </w:p>
    <w:p>
      <w:pPr>
        <w:framePr w:w="10811" w:x="1419" w:y="1369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directamente a la Segunda Fase.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36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60" type="#_x0000_t75" style="height:54.2pt;margin-left:24.05pt;margin-top:31.3pt;mso-position-horizontal-relative:page;mso-position-vertical-relative:page;position:absolute;width:146.7pt;z-index:-25163161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4" w:x="1419" w:y="328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En las elecciones municipales  o delegacionales de la Primera Fase  en que se deba elegir</w:t>
      </w:r>
    </w:p>
    <w:p>
      <w:pPr>
        <w:framePr w:w="10814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más de una  fórmula, los militantes marcarán  en la boleta tantas  fórmulas como distritos</w:t>
      </w:r>
    </w:p>
    <w:p>
      <w:pPr>
        <w:framePr w:w="10814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locales  haya  en  el  municipio   o  delegación,  resultando  aprobadas  las   fórmulas  que</w:t>
      </w:r>
    </w:p>
    <w:p>
      <w:pPr>
        <w:framePr w:w="10814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obtengan  el  mayor   número  de  votos   computables  hasta  completar  el   número  de</w:t>
      </w:r>
    </w:p>
    <w:p>
      <w:pPr>
        <w:framePr w:w="10814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propuestas a que tiene derecho el municipio o  delegación para participar en la Segunda</w:t>
      </w:r>
    </w:p>
    <w:p>
      <w:pPr>
        <w:framePr w:w="10814" w:x="1419" w:y="328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Fase.</w:t>
      </w:r>
    </w:p>
    <w:p>
      <w:pPr>
        <w:framePr w:w="10816" w:x="1419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Concluida la  Primera Fase, la  Comisión Organizadora Electoral  que conduce el  proceso</w:t>
      </w:r>
    </w:p>
    <w:p>
      <w:pPr>
        <w:framePr w:w="10816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dará a conocer la  lista de fórmulas que podrán  participar en la Segunda Fase,  conforme</w:t>
      </w:r>
    </w:p>
    <w:p>
      <w:pPr>
        <w:framePr w:w="10816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 lo dispuesto en el Artículo 91 de este Reglamento.</w:t>
      </w:r>
    </w:p>
    <w:p>
      <w:pPr>
        <w:framePr w:w="10811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los  casos  en que  el número  de  fórmulas de  precandidatos  definidas en  la Primera</w:t>
      </w:r>
    </w:p>
    <w:p>
      <w:pPr>
        <w:framePr w:w="10811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Fase sea igual  o menor al  número de candidaturas que  el Partido deberá  registrar ante</w:t>
      </w:r>
    </w:p>
    <w:p>
      <w:pPr>
        <w:framePr w:w="10811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autoridad  electoral, la votación  de la Segunda  Fase se podrá  realizar para ordenar la</w:t>
      </w:r>
    </w:p>
    <w:p>
      <w:pPr>
        <w:framePr w:w="10811" w:x="1419" w:y="629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lista. La Comisión Permanente del Consejo Nacional, en su caso, designará en los  últimos</w:t>
      </w:r>
    </w:p>
    <w:p>
      <w:pPr>
        <w:framePr w:w="10811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lugares las fórmulas necesarias para completar la lista.</w:t>
      </w:r>
    </w:p>
    <w:p>
      <w:pPr>
        <w:framePr w:w="10806" w:x="1419" w:y="794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la Segunda Fase, cada  elector votará de acuerdo a lo establecido  en el artículo 82 de</w:t>
      </w:r>
    </w:p>
    <w:p>
      <w:pPr>
        <w:framePr w:w="10806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este Reglamento.</w:t>
      </w:r>
    </w:p>
    <w:p>
      <w:pPr>
        <w:framePr w:w="10816" w:x="1419" w:y="87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número de votos  obtenidos por las fórmulas  en la Segunda Fase, definirá el  orden de</w:t>
      </w:r>
    </w:p>
    <w:p>
      <w:pPr>
        <w:framePr w:w="10816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integración de la  lista de candidaturas de la  entidad, debiendo observar lo dispuesto  en</w:t>
      </w:r>
    </w:p>
    <w:p>
      <w:pPr>
        <w:framePr w:w="10816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párrafo cuarto del artículo 89 de este Reglamento.</w:t>
      </w:r>
    </w:p>
    <w:p>
      <w:pPr>
        <w:framePr w:w="10811" w:x="1419" w:y="985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el caso  de  entidades donde  existan  dos o  más  circunscripciones, la  Segunda Fase</w:t>
      </w:r>
    </w:p>
    <w:p>
      <w:pPr>
        <w:framePr w:w="10811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deberá ordenar  en votaciones  distintas cada una  de las  listas de candidatos.  Cada lista</w:t>
      </w:r>
    </w:p>
    <w:p>
      <w:pPr>
        <w:framePr w:w="10811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deberá ser votada y ordenada de entre  los precandidatos surgidos de la Primera Fase en</w:t>
      </w:r>
    </w:p>
    <w:p>
      <w:pPr>
        <w:framePr w:w="10811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cada circunscripción.</w:t>
      </w:r>
    </w:p>
    <w:p>
      <w:pPr>
        <w:framePr w:w="10811" w:x="1419" w:y="1122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caso   de  empate   en  el   último  lugar,   la  decisión   corresponderá  a   la  Comisión</w:t>
      </w:r>
    </w:p>
    <w:p>
      <w:pPr>
        <w:framePr w:w="10811" w:x="1419" w:y="1122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Permanente del Consejo Estatal o Regional respectiva.</w:t>
      </w:r>
    </w:p>
    <w:p>
      <w:pPr>
        <w:framePr w:w="10814" w:x="1419" w:y="120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caso de  no  establecer  la legislación  local  electoral  mecanismos  de acomodo  para</w:t>
      </w:r>
    </w:p>
    <w:p>
      <w:pPr>
        <w:framePr w:w="1081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candidaturas   de  género   distinto,   se  estará   a   lo  siguiente.   Las   listas  estatales   de</w:t>
      </w:r>
    </w:p>
    <w:p>
      <w:pPr>
        <w:framePr w:w="1081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candidatos a  Diputados Locales  de Representación Proporcional  electas en  la Segunda</w:t>
      </w:r>
    </w:p>
    <w:p>
      <w:pPr>
        <w:framePr w:w="1081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Fase, se integrarán en segmentos  de tres, y en cada uno  de los tres primeros segmentos</w:t>
      </w:r>
    </w:p>
    <w:p>
      <w:pPr>
        <w:framePr w:w="1081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habrá  una candidatura  de  género  distinto. En  caso  de  que  en alguno  de  los  tercios</w:t>
      </w:r>
    </w:p>
    <w:p>
      <w:pPr>
        <w:framePr w:w="1081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correspondientes no se cumpla con esta disposición, se reservarán los lugares 2,  5 y 8 de</w:t>
      </w:r>
    </w:p>
    <w:p>
      <w:pPr>
        <w:framePr w:w="1081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lista y  se  procederá a  recorrer  las  propuestas necesarias  de  entre las  fórmulas  que</w:t>
      </w:r>
    </w:p>
    <w:p>
      <w:pPr>
        <w:framePr w:w="1081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hubieren resultado electas.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37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61" type="#_x0000_t75" style="height:54.2pt;margin-left:24.05pt;margin-top:31.3pt;mso-position-horizontal-relative:page;mso-position-vertical-relative:page;position:absolute;width:146.7pt;z-index:-25163264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09" w:x="1419" w:y="328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 Organizadora Electoral verificará  que la integración  de la lista  de fórmulas</w:t>
      </w:r>
    </w:p>
    <w:p>
      <w:pPr>
        <w:framePr w:w="10809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 candidatos  a Diputados  Locales  de  Representación  Proporcional  que registrará  el</w:t>
      </w:r>
    </w:p>
    <w:p>
      <w:pPr>
        <w:framePr w:w="10809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partido en  la entidad, esté  integrada según  las disposiciones legales  aplicables y,  en su</w:t>
      </w:r>
    </w:p>
    <w:p>
      <w:pPr>
        <w:framePr w:w="10809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caso, asignará los lugares correspondientes a las fórmulas de candidatos electos.</w:t>
      </w:r>
    </w:p>
    <w:p>
      <w:pPr>
        <w:framePr w:w="10814" w:x="1419" w:y="465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 presentarse  vacantes de  candidaturas  electas,  ya  sea  por declinación,  porque  no</w:t>
      </w:r>
    </w:p>
    <w:p>
      <w:pPr>
        <w:framePr w:w="10814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hubieran cumplido con la documentación requerida o  por cualquier otro motivo que les</w:t>
      </w:r>
    </w:p>
    <w:p>
      <w:pPr>
        <w:framePr w:w="10814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impida  ser registrados,  la  Comisión  Permanente  del Consejo  Nacional  procederá  a la</w:t>
      </w:r>
    </w:p>
    <w:p>
      <w:pPr>
        <w:framePr w:w="10814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designación de las fórmulas necesarias para completar la lista.</w:t>
      </w:r>
    </w:p>
    <w:p>
      <w:pPr>
        <w:framePr w:w="9265" w:x="2091" w:y="6296"/>
        <w:widowControl w:val="0"/>
        <w:autoSpaceDE w:val="0"/>
        <w:autoSpaceDN w:val="0"/>
        <w:spacing w:before="0" w:after="0" w:line="272" w:lineRule="exact"/>
        <w:ind w:left="341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VII</w:t>
      </w:r>
    </w:p>
    <w:p>
      <w:pPr>
        <w:framePr w:w="9265" w:x="2091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elección de candidaturas a Senadores de Representación Proporcional</w:t>
      </w:r>
    </w:p>
    <w:p>
      <w:pPr>
        <w:framePr w:w="10809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93.  La Comisión  Organizadora Electoral  conducirá  y organizará  el proceso  de</w:t>
      </w:r>
    </w:p>
    <w:p>
      <w:pPr>
        <w:framePr w:w="10809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selección  de   candidatos  a   Senadores  de   Representación  Proporcional  y   emitirá  la</w:t>
      </w:r>
    </w:p>
    <w:p>
      <w:pPr>
        <w:framePr w:w="10809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Convocatoria correspondiente.</w:t>
      </w:r>
    </w:p>
    <w:p>
      <w:pPr>
        <w:framePr w:w="10813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Organizadora Electoral  definirá el plazo en el  que se habrán de convocar  y</w:t>
      </w:r>
    </w:p>
    <w:p>
      <w:pPr>
        <w:framePr w:w="10813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celebrar las  sesiones de los  Consejos Estatales  para la elección  de la fórmula  propuesta</w:t>
      </w:r>
    </w:p>
    <w:p>
      <w:pPr>
        <w:framePr w:w="10813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cada  entidad,  así  como  la  sesión  del  Consejo  Nacional  para  ordenar   la  lista  de</w:t>
      </w:r>
    </w:p>
    <w:p>
      <w:pPr>
        <w:framePr w:w="10813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candidatos    a    Senadores    de    Representación   Proporcional.    Para    estos    efectos,</w:t>
      </w:r>
    </w:p>
    <w:p>
      <w:pPr>
        <w:framePr w:w="10813" w:x="1419" w:y="8487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coadyuvarán en lo  conducente la presidencia  y Secretaría General del  Comité Ejecutivo</w:t>
      </w:r>
    </w:p>
    <w:p>
      <w:pPr>
        <w:framePr w:w="10813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Nacional y de los Comités Directivos Estatales.</w:t>
      </w:r>
    </w:p>
    <w:p>
      <w:pPr>
        <w:framePr w:w="10813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94.  La selección  de candidaturas  a Senadores  de Representación  Proporcional</w:t>
      </w:r>
    </w:p>
    <w:p>
      <w:pPr>
        <w:framePr w:w="10813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 hará por fórmula, propietario y suplente, y comprenderá tres fases:</w:t>
      </w:r>
    </w:p>
    <w:p>
      <w:pPr>
        <w:framePr w:w="10807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Primera Fase: Elección por el Consejo Estatal o Regional del Distrito Federal para definir</w:t>
      </w:r>
    </w:p>
    <w:p>
      <w:pPr>
        <w:framePr w:w="10807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su entidad una fórmula de precandidaturas a participar en la Segunda Fase;</w:t>
      </w:r>
    </w:p>
    <w:p>
      <w:pPr>
        <w:framePr w:w="10815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  Segunda   Fase:  Elección   por   la   Comisión   Permanente   Nacional  de   hasta   tres</w:t>
      </w:r>
    </w:p>
    <w:p>
      <w:pPr>
        <w:framePr w:w="10815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propuestas  de  fórmulas de  candidatos,  que  ocuparán  los lugares  1,  4  y 7  de  la  lista</w:t>
      </w:r>
    </w:p>
    <w:p>
      <w:pPr>
        <w:framePr w:w="10815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nacional de  candidatos  a Senadores  de  Representación Proporcional  que registrará  el</w:t>
      </w:r>
    </w:p>
    <w:p>
      <w:pPr>
        <w:framePr w:w="10815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Partido ante la autoridad electoral federal; y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38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62" type="#_x0000_t75" style="height:54.2pt;margin-left:24.05pt;margin-top:31.3pt;mso-position-horizontal-relative:page;mso-position-vertical-relative:page;position:absolute;width:146.7pt;z-index:-25163366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09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Tercera Fase:  Elección  por el  Consejo  Nacional para  elegir  y ordenar,  de  entre  las</w:t>
      </w:r>
    </w:p>
    <w:p>
      <w:pPr>
        <w:framePr w:w="10809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fórmulas  electas en  la Primera  Fase,  la lista  de  candidatos que  se  integrarán a  la que</w:t>
      </w:r>
    </w:p>
    <w:p>
      <w:pPr>
        <w:framePr w:w="10809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registrará el Partido</w:t>
      </w:r>
    </w:p>
    <w:p>
      <w:pPr>
        <w:framePr w:w="10816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 Comisión   Organizadora   Electoral   integrará   la   lista   definitiva   de   fórmulas   de</w:t>
      </w:r>
    </w:p>
    <w:p>
      <w:pPr>
        <w:framePr w:w="10816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candidatos  a   Senadores  por   el   Principio  de  Representación   Proporcional  una   vez</w:t>
      </w:r>
    </w:p>
    <w:p>
      <w:pPr>
        <w:framePr w:w="10816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concluidas las tres  fases del proceso,  observando lo dispuesto  en la legislación electoral</w:t>
      </w:r>
    </w:p>
    <w:p>
      <w:pPr>
        <w:framePr w:w="10816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aplicable y en la normatividad interna en materia de paridad de género.</w:t>
      </w:r>
    </w:p>
    <w:p>
      <w:pPr>
        <w:framePr w:w="10809" w:x="1419" w:y="57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95.   Las  fórmulas,  propietario   y  suplente,  de   aspirantes  a   precandidatos  a</w:t>
      </w:r>
    </w:p>
    <w:p>
      <w:pPr>
        <w:framePr w:w="10809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Senadores de Representación Proporcional se integrarán:</w:t>
      </w:r>
    </w:p>
    <w:p>
      <w:pPr>
        <w:framePr w:w="10297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cuanto al género, según lo disponga la ley electoral, y podrán ser propuestas por:</w:t>
      </w:r>
    </w:p>
    <w:p>
      <w:pPr>
        <w:framePr w:w="10297" w:x="1419" w:y="6570"/>
        <w:widowControl w:val="0"/>
        <w:autoSpaceDE w:val="0"/>
        <w:autoSpaceDN w:val="0"/>
        <w:spacing w:before="0" w:after="0" w:line="550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 Los integrantes del Consejo Estatal o Regional correspondiente; o</w:t>
      </w:r>
    </w:p>
    <w:p>
      <w:pPr>
        <w:framePr w:w="10815" w:x="1419" w:y="766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Los integrantes  de la Comisión Permanente  del Consejo Nacional para  las propuestas</w:t>
      </w:r>
    </w:p>
    <w:p>
      <w:pPr>
        <w:framePr w:w="10815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que presente este Órgano.</w:t>
      </w:r>
    </w:p>
    <w:p>
      <w:pPr>
        <w:framePr w:w="10812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caso de  que un Consejo Estatal  no elija su propuesta de  fórmula de precandidatos a</w:t>
      </w:r>
    </w:p>
    <w:p>
      <w:pPr>
        <w:framePr w:w="10812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Senadores de Representación Proporcional, la entidad se quedará sin propuesta.</w:t>
      </w:r>
    </w:p>
    <w:p>
      <w:pPr>
        <w:framePr w:w="10810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el   caso  de   las  entidades   en   que  no   exista  Consejo   Estatal,  será   la  Comisión</w:t>
      </w:r>
    </w:p>
    <w:p>
      <w:pPr>
        <w:framePr w:w="10810" w:x="1419" w:y="93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Permanente  del Consejo  Nacional quien  proponga  la fórmula  de precandidatos  de  la</w:t>
      </w:r>
    </w:p>
    <w:p>
      <w:pPr>
        <w:framePr w:w="10810" w:x="1419" w:y="930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entidad correspondiente.</w:t>
      </w:r>
    </w:p>
    <w:p>
      <w:pPr>
        <w:framePr w:w="10814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Comisión   Permanente  del   Consejo  Nacional   propondrá  hasta  tres   fórmulas  de</w:t>
      </w:r>
    </w:p>
    <w:p>
      <w:pPr>
        <w:framePr w:w="10814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candidatos, de  las cuales  no podrá haber  más de  dos propietarios del  mismo género y</w:t>
      </w:r>
    </w:p>
    <w:p>
      <w:pPr>
        <w:framePr w:w="10814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sesionará para tal efecto, a más tardar, quince días después de celebrada la Primera Fase.</w:t>
      </w:r>
    </w:p>
    <w:p>
      <w:pPr>
        <w:framePr w:w="10809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  personas   propuestas   en   las    fórmulas   deberán   tener   reconocida   trayectoria</w:t>
      </w:r>
    </w:p>
    <w:p>
      <w:pPr>
        <w:framePr w:w="10809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ciudadana y aptitudes para la función legislativa. Además, en el caso de:</w:t>
      </w:r>
    </w:p>
    <w:p>
      <w:pPr>
        <w:framePr w:w="10811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a)   Los    militantes   del   Partido,    deberán   acreditar    una   militancia    responsable   y</w:t>
      </w:r>
    </w:p>
    <w:p>
      <w:pPr>
        <w:framePr w:w="10811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comprometida y, en su caso, se deberá analizar su desempeño en cargos públicos; y</w:t>
      </w:r>
    </w:p>
    <w:p>
      <w:pPr>
        <w:framePr w:w="10811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b) Quienes no sean militantes del Partido, deberán contar con la autorización del Comité</w:t>
      </w:r>
    </w:p>
    <w:p>
      <w:pPr>
        <w:framePr w:w="10811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Ejecutivo Nacional para participar en este proceso.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39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63" type="#_x0000_t75" style="height:54.2pt;margin-left:24.05pt;margin-top:31.3pt;mso-position-horizontal-relative:page;mso-position-vertical-relative:page;position:absolute;width:146.7pt;z-index:-25163468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0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96. Las y los interesados en  obtener el registro como aspirantes a precandidatos</w:t>
      </w:r>
    </w:p>
    <w:p>
      <w:pPr>
        <w:framePr w:w="10810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 Senadores de Representación Proporcional, deberán:</w:t>
      </w:r>
    </w:p>
    <w:p>
      <w:pPr>
        <w:framePr w:w="10806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Cumplir con  los  requisitos señalados  en la  Convocatoria  y en  el  artículo 49  de  este</w:t>
      </w:r>
    </w:p>
    <w:p>
      <w:pPr>
        <w:framePr w:w="10806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Reglamento, con excepción de las firmas de apoyo de militantes;</w:t>
      </w:r>
    </w:p>
    <w:p>
      <w:pPr>
        <w:framePr w:w="10807" w:x="1419" w:y="465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 Presentar la  solicitud de  registro por  fórmula,  propietario y  suplente, cumpliendo  lo</w:t>
      </w:r>
    </w:p>
    <w:p>
      <w:pPr>
        <w:framePr w:w="10807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ordenado por la ley electoral respecto al género; y</w:t>
      </w:r>
    </w:p>
    <w:p>
      <w:pPr>
        <w:framePr w:w="10816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Acompañar las firmas de apoyo del diez por ciento de las y los  consejeros electores en</w:t>
      </w:r>
    </w:p>
    <w:p>
      <w:pPr>
        <w:framePr w:w="10816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 proceso.   Para  efectos   de  determinar   el  número  de   firmas  requerido,   todas  las</w:t>
      </w:r>
    </w:p>
    <w:p>
      <w:pPr>
        <w:framePr w:w="10816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fracciones se  elevarán  a la  siguiente unidad.  Cada consejera  o consejero  podrá avalar</w:t>
      </w:r>
    </w:p>
    <w:p>
      <w:pPr>
        <w:framePr w:w="10816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 su firma solamente a una fórmula de aspirantes a precandidatos.</w:t>
      </w:r>
    </w:p>
    <w:p>
      <w:pPr>
        <w:framePr w:w="7326" w:x="1419" w:y="684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solicitudes de registro de aspirantes se presentarán ante:</w:t>
      </w:r>
    </w:p>
    <w:p>
      <w:pPr>
        <w:framePr w:w="10807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a)  La Comisión  Organizadora Electoral  Estatal  o Regional  del  Distrito Federal  o  quien</w:t>
      </w:r>
    </w:p>
    <w:p>
      <w:pPr>
        <w:framePr w:w="10807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ésta designe en cada entidad, para la Primera Fase; y</w:t>
      </w:r>
    </w:p>
    <w:p>
      <w:pPr>
        <w:framePr w:w="10809" w:x="1419" w:y="821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b)  La Comisión Organizadora Electoral o quien ésta designe, para la Tercera Fase.</w:t>
      </w:r>
    </w:p>
    <w:p>
      <w:pPr>
        <w:framePr w:w="10809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integrantes  de las fórmulas  habrán de cumplir  con todos los requisitos  en tiempo y</w:t>
      </w:r>
    </w:p>
    <w:p>
      <w:pPr>
        <w:framePr w:w="10809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forma; en caso  de no aprobarse  la solicitud de  algún aspirante, la fórmula  completa no</w:t>
      </w:r>
    </w:p>
    <w:p>
      <w:pPr>
        <w:framePr w:w="10809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podrá participar en el proceso.</w:t>
      </w:r>
    </w:p>
    <w:p>
      <w:pPr>
        <w:framePr w:w="10818" w:x="1419" w:y="958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 Organizadora Electoral revisará  que las solicitudes  de registro presentadas</w:t>
      </w:r>
    </w:p>
    <w:p>
      <w:pPr>
        <w:framePr w:w="10818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cumplan  con  los   requisitos  establecidos  en   este  Reglamento  y  en   la  Convocatoria</w:t>
      </w:r>
    </w:p>
    <w:p>
      <w:pPr>
        <w:framePr w:w="10818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correspondiente y  emitirá, en su  caso, la declaratoria  de procedencia  de registros en  la</w:t>
      </w:r>
    </w:p>
    <w:p>
      <w:pPr>
        <w:framePr w:w="10818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fecha señalada.</w:t>
      </w:r>
    </w:p>
    <w:p>
      <w:pPr>
        <w:framePr w:w="10810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Organizadora  Electoral publicará de  inmediato en sus estrados  y en los  de</w:t>
      </w:r>
    </w:p>
    <w:p>
      <w:pPr>
        <w:framePr w:w="10810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 Comisiones  Organizadoras Electorales  Estatales  su  resolución  sobre  las  solicitudes</w:t>
      </w:r>
    </w:p>
    <w:p>
      <w:pPr>
        <w:framePr w:w="10810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presentadas, que surtirá efecto de notificación para los interesados.</w:t>
      </w:r>
    </w:p>
    <w:p>
      <w:pPr>
        <w:framePr w:w="10806" w:x="1419" w:y="120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Cuando en  alguna  entidad se  hubiese aprobado  el registro  de  una sola  fórmula, ésta</w:t>
      </w:r>
    </w:p>
    <w:p>
      <w:pPr>
        <w:framePr w:w="10806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pasará directamente a la Tercera Fase.</w:t>
      </w:r>
    </w:p>
    <w:p>
      <w:pPr>
        <w:framePr w:w="10814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97.  La  Comisión  Organizadora  Electoral integrará  una  ficha  técnica  con  los</w:t>
      </w:r>
    </w:p>
    <w:p>
      <w:pPr>
        <w:framePr w:w="10814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datos  de   cada  fórmula  de  aspirantes   en  cada  entidad.   Estas  fichas  se   pondrán  a</w:t>
      </w:r>
    </w:p>
    <w:p>
      <w:pPr>
        <w:framePr w:w="10814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consideración  de  los  Consejeros  Estatales  y  se  entregarán  al  inicio  de  la  sesión  del</w:t>
      </w:r>
    </w:p>
    <w:p>
      <w:pPr>
        <w:framePr w:w="10814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Consejo Estatal correspondiente.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40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64" type="#_x0000_t75" style="height:54.2pt;margin-left:24.05pt;margin-top:31.3pt;mso-position-horizontal-relative:page;mso-position-vertical-relative:page;position:absolute;width:146.7pt;z-index:-251635712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1" w:x="1419" w:y="328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y  los aspirantes que  no sean Consejeras  o Consejeros Estatales  podrán solicitar a  la</w:t>
      </w:r>
    </w:p>
    <w:p>
      <w:pPr>
        <w:framePr w:w="10811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 Organizadora Electoral Estatal  asistir a la elección de Primera Fase.   El Consejo</w:t>
      </w:r>
    </w:p>
    <w:p>
      <w:pPr>
        <w:framePr w:w="10811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Estatal autorizará, en su caso, esta solicitud.</w:t>
      </w:r>
    </w:p>
    <w:p>
      <w:pPr>
        <w:framePr w:w="10808" w:x="1419" w:y="43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la Primera Fase, las y los aspirantes  propietarios tendrán derecho al uso de la palabra,</w:t>
      </w:r>
    </w:p>
    <w:p>
      <w:pPr>
        <w:framePr w:w="10808" w:x="1419" w:y="43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hasta por cinco minutos.  El orden de participación se definirá en un sorteo previo.</w:t>
      </w:r>
    </w:p>
    <w:p>
      <w:pPr>
        <w:framePr w:w="10805" w:x="1419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fórmula que obtenga  la mayoría absoluta de los votos  válidos será la propuesta de la</w:t>
      </w:r>
    </w:p>
    <w:p>
      <w:pPr>
        <w:framePr w:w="10805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entidad que participará en la Tercera Fase.</w:t>
      </w:r>
    </w:p>
    <w:p>
      <w:pPr>
        <w:framePr w:w="10813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 realizarán  las rondas  de votación que  sean necesarias, eliminando  en cada  una a la</w:t>
      </w:r>
    </w:p>
    <w:p>
      <w:pPr>
        <w:framePr w:w="10813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que menos votos obtenga, hasta que haya una fórmula ganadora.</w:t>
      </w:r>
    </w:p>
    <w:p>
      <w:pPr>
        <w:framePr w:w="10816" w:x="1419" w:y="684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Comisión Organizadora  Electoral  y en  su  caso la  Comisión  Organizadora Electoral</w:t>
      </w:r>
    </w:p>
    <w:p>
      <w:pPr>
        <w:framePr w:w="10816" w:x="1419" w:y="684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Estatal o  la Regional del  Distrito Federal  serán las responsables  de conducir  la elección</w:t>
      </w:r>
    </w:p>
    <w:p>
      <w:pPr>
        <w:framePr w:w="10816" w:x="1419" w:y="684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propuesta de fórmula de precandidatos de cada entidad.</w:t>
      </w:r>
    </w:p>
    <w:p>
      <w:pPr>
        <w:framePr w:w="10810" w:x="1419" w:y="794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 Comisiones Organizadoras  Electorales  Estatales y  del  Distrito  Federal realizarán  el</w:t>
      </w:r>
    </w:p>
    <w:p>
      <w:pPr>
        <w:framePr w:w="10810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cómputo  de la  votación y  procederán  a elaborar  el  acta de  escrutinio  y cómputo,  así</w:t>
      </w:r>
    </w:p>
    <w:p>
      <w:pPr>
        <w:framePr w:w="10810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como a  integrar el  paquete electoral  correspondiente, y  de inmediato lo  remitirán a  la</w:t>
      </w:r>
    </w:p>
    <w:p>
      <w:pPr>
        <w:framePr w:w="10810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 Organizadora Electoral.</w:t>
      </w:r>
    </w:p>
    <w:p>
      <w:pPr>
        <w:framePr w:w="10808" w:x="1419" w:y="958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98. Concluida  la Primera Fase, la  Comisión Organizadora Electoral publicará  en</w:t>
      </w:r>
    </w:p>
    <w:p>
      <w:pPr>
        <w:framePr w:w="10808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estrados la lista de fórmulas propuestas por las entidades.</w:t>
      </w:r>
    </w:p>
    <w:p>
      <w:pPr>
        <w:framePr w:w="10818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caso de  que el número de  fórmulas de precandidatos electos  en la Primera Fase  sea</w:t>
      </w:r>
    </w:p>
    <w:p>
      <w:pPr>
        <w:framePr w:w="10818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igual o menor al número de candidaturas que tiene derecho a registrar el Partido ante la</w:t>
      </w:r>
    </w:p>
    <w:p>
      <w:pPr>
        <w:framePr w:w="10818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autoridad electoral federal, la Segunda Fase  se realizará para ordenar la lista de entre  las</w:t>
      </w:r>
    </w:p>
    <w:p>
      <w:pPr>
        <w:framePr w:w="10818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propuestas surgidas de las entidades. La  Comisión Permanente del Consejo Nacional, en</w:t>
      </w:r>
    </w:p>
    <w:p>
      <w:pPr>
        <w:framePr w:w="10818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su caso, designará en los últimos lugares las fórmulas necesarias para completar la lista.</w:t>
      </w:r>
    </w:p>
    <w:p>
      <w:pPr>
        <w:framePr w:w="10813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99.  La  Comisión  Organizadora  Electoral integrará  una  ficha  técnica  con  los</w:t>
      </w:r>
    </w:p>
    <w:p>
      <w:pPr>
        <w:framePr w:w="10813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datos  de cada  fórmula  de  precandidatos propuesta  por  las  entidades. Estas  fichas  se</w:t>
      </w:r>
    </w:p>
    <w:p>
      <w:pPr>
        <w:framePr w:w="10813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pondrán a  disposición de las  y los  consejeros nacionales y  se entregarán  al inicio de  la</w:t>
      </w:r>
    </w:p>
    <w:p>
      <w:pPr>
        <w:framePr w:w="10813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sesión del Consejo Nacional.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41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65" type="#_x0000_t75" style="height:54.2pt;margin-left:24.05pt;margin-top:31.3pt;mso-position-horizontal-relative:page;mso-position-vertical-relative:page;position:absolute;width:146.7pt;z-index:-25163673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5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Quienes se ostenten como precandidatos que no  sean integrantes del Consejo Nacional</w:t>
      </w:r>
    </w:p>
    <w:p>
      <w:pPr>
        <w:framePr w:w="10815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podrán  solicitar a  la  Comisión  Organizadora  Electoral  asistir a  la  elección  de  Tercera</w:t>
      </w:r>
    </w:p>
    <w:p>
      <w:pPr>
        <w:framePr w:w="10815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Fase. El Consejo Nacional autorizará, en su caso, esta solicitud.</w:t>
      </w:r>
    </w:p>
    <w:p>
      <w:pPr>
        <w:framePr w:w="10813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la Tercera  Fase,  las y  los  precandidatos propietarios  tendrán  derecho al  uso  de  la</w:t>
      </w:r>
    </w:p>
    <w:p>
      <w:pPr>
        <w:framePr w:w="10813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palabra,  hasta  por cinco  minutos.  El  orden de  participación  se  definirá  en un  sorteo</w:t>
      </w:r>
    </w:p>
    <w:p>
      <w:pPr>
        <w:framePr w:w="10813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previo.</w:t>
      </w:r>
    </w:p>
    <w:p>
      <w:pPr>
        <w:framePr w:w="10812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100.  Al  concluir la  presentación de  las  y los  precandidatos, se  procederá  a la</w:t>
      </w:r>
    </w:p>
    <w:p>
      <w:pPr>
        <w:framePr w:w="10812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votación;  cada   consejera  y  consejero   nacional  deberá  votar   por  diez  fórmulas.   Se</w:t>
      </w:r>
    </w:p>
    <w:p>
      <w:pPr>
        <w:framePr w:w="10812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invalidará la boleta que no contenga exactamente diez votos.</w:t>
      </w:r>
    </w:p>
    <w:p>
      <w:pPr>
        <w:framePr w:w="10816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Concluida la votación se hará el escrutinio y se  ordenará la lista de manera descendente,</w:t>
      </w:r>
    </w:p>
    <w:p>
      <w:pPr>
        <w:framePr w:w="10816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conforme  al número  de votos  recibidos  por las  y  los precandidatos.  Se  reservarán los</w:t>
      </w:r>
    </w:p>
    <w:p>
      <w:pPr>
        <w:framePr w:w="10816" w:x="1419" w:y="657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lugares  que  corresponden  a las  propuestas  de  la  Comisión  Permanente  del  Consejo</w:t>
      </w:r>
    </w:p>
    <w:p>
      <w:pPr>
        <w:framePr w:w="10816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Nacional, de conformidad con la fracción II del artículo 94 de este Reglamento.</w:t>
      </w:r>
    </w:p>
    <w:p>
      <w:pPr>
        <w:framePr w:w="10807" w:x="1419" w:y="794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caso   de  empate,  se   resolverá  en  votación   económica  para  definir   cuál  de  las</w:t>
      </w:r>
    </w:p>
    <w:p>
      <w:pPr>
        <w:framePr w:w="10807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propuestas en cuestión ocupará el lugar preferente.</w:t>
      </w:r>
    </w:p>
    <w:p>
      <w:pPr>
        <w:framePr w:w="10809" w:x="1419" w:y="876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Una vez integrada la lista, se harán los corrimientos mínimos y necesarios para garantizar</w:t>
      </w:r>
    </w:p>
    <w:p>
      <w:pPr>
        <w:framePr w:w="10809" w:x="1419" w:y="876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alternancia de géneros.</w:t>
      </w:r>
    </w:p>
    <w:p>
      <w:pPr>
        <w:framePr w:w="10819" w:x="1419" w:y="985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101.  La Comisión Organizadora  Electoral realizará el  cómputo de la  votación y</w:t>
      </w:r>
    </w:p>
    <w:p>
      <w:pPr>
        <w:framePr w:w="10819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procederá a  elaborar  el acta  de escrutinio  y cómputo,  así  como a  integrar el  paquete</w:t>
      </w:r>
    </w:p>
    <w:p>
      <w:pPr>
        <w:framePr w:w="10819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 correspondiente, y hará la Declaración de Validez de la elección de esta Tercera</w:t>
      </w:r>
    </w:p>
    <w:p>
      <w:pPr>
        <w:framePr w:w="10819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Fase.</w:t>
      </w:r>
    </w:p>
    <w:p>
      <w:pPr>
        <w:framePr w:w="10814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102. La Comisión  Organizadora Electoral integrará la lista definitiva  de fórmulas</w:t>
      </w:r>
    </w:p>
    <w:p>
      <w:pPr>
        <w:framePr w:w="10814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candidaturas  a Senadores  de  Representación Proporcional  que registrará  el Partido</w:t>
      </w:r>
    </w:p>
    <w:p>
      <w:pPr>
        <w:framePr w:w="10814" w:x="1419" w:y="1150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ante  la  autoridad  electoral  federal,  según  las  disposiciones  aplicables  y,  en  su  caso,</w:t>
      </w:r>
    </w:p>
    <w:p>
      <w:pPr>
        <w:framePr w:w="10814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asignará los lugares correspondientes a las fórmulas de candidatos electos.</w:t>
      </w:r>
    </w:p>
    <w:p>
      <w:pPr>
        <w:framePr w:w="10817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103.  De presentarse  vacantes de candidaturas  a Senadores  de Representación</w:t>
      </w:r>
    </w:p>
    <w:p>
      <w:pPr>
        <w:framePr w:w="10817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Proporcional  electas,  ya  sea   por  declinación,  porque  no  hubieren  cumplido   con  la</w:t>
      </w:r>
    </w:p>
    <w:p>
      <w:pPr>
        <w:framePr w:w="10817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documentación requerida o  por cualquier otro motivo  que impida que sean  registradas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42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66" type="#_x0000_t75" style="height:54.2pt;margin-left:24.05pt;margin-top:31.3pt;mso-position-horizontal-relative:page;mso-position-vertical-relative:page;position:absolute;width:146.7pt;z-index:-25163776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7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ante  la autoridad  electoral  federal,  serán  sustituidas por  la  Comisión  Permanente  del</w:t>
      </w:r>
    </w:p>
    <w:p>
      <w:pPr>
        <w:framePr w:w="10817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Consejo Nacional.</w:t>
      </w:r>
    </w:p>
    <w:p>
      <w:pPr>
        <w:framePr w:w="10812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tal efecto  la lista de candidaturas se  recorrerá en orden ascendente y  se procederá</w:t>
      </w:r>
    </w:p>
    <w:p>
      <w:pPr>
        <w:framePr w:w="10812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  la  sustitución  del  último   lugar  de  la  lista,  respetando  en  todo   caso  la  paridad  y</w:t>
      </w:r>
    </w:p>
    <w:p>
      <w:pPr>
        <w:framePr w:w="10812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alternancia de género.</w:t>
      </w:r>
    </w:p>
    <w:p>
      <w:pPr>
        <w:framePr w:w="2690" w:x="4955" w:y="5202"/>
        <w:widowControl w:val="0"/>
        <w:autoSpaceDE w:val="0"/>
        <w:autoSpaceDN w:val="0"/>
        <w:spacing w:before="0" w:after="0" w:line="272" w:lineRule="exact"/>
        <w:ind w:left="521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VIII</w:t>
      </w:r>
    </w:p>
    <w:p>
      <w:pPr>
        <w:framePr w:w="2690" w:x="4955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Elección Abierta</w:t>
      </w:r>
    </w:p>
    <w:p>
      <w:pPr>
        <w:framePr w:w="10817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104.  La Elección  Abierta se realizará  conforme a  la Convocatoria que  se emita</w:t>
      </w:r>
    </w:p>
    <w:p>
      <w:pPr>
        <w:framePr w:w="10817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 tal  efecto,   la  cual  deberá   ajustarse  a  las  reglas   del  método  de  votación   por</w:t>
      </w:r>
    </w:p>
    <w:p>
      <w:pPr>
        <w:framePr w:w="10817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militantes.</w:t>
      </w:r>
    </w:p>
    <w:p>
      <w:pPr>
        <w:framePr w:w="10806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ciudadanía  que  desee  sufragar  deberá  identificarse  con  su  credencial  para  votar</w:t>
      </w:r>
    </w:p>
    <w:p>
      <w:pPr>
        <w:framePr w:w="10806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vigente.</w:t>
      </w:r>
    </w:p>
    <w:p>
      <w:pPr>
        <w:framePr w:w="10814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105.  Las  solicitudes de  los  órganos  del  Partido  a  que se  refiere  el  inciso  a),</w:t>
      </w:r>
    </w:p>
    <w:p>
      <w:pPr>
        <w:framePr w:w="10814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numeral  2  del artículo  91  de  los  Estatutos  Generales,  deberán  ser  acordadas con  al</w:t>
      </w:r>
    </w:p>
    <w:p>
      <w:pPr>
        <w:framePr w:w="10814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menos las dos terceras partes de los presentes.</w:t>
      </w:r>
    </w:p>
    <w:p>
      <w:pPr>
        <w:framePr w:w="10807" w:x="1419" w:y="958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Al  momento  de  formular  la  solicitud,   se  deberá  tomar  en  cuenta  la  rentabilidad   y</w:t>
      </w:r>
    </w:p>
    <w:p>
      <w:pPr>
        <w:framePr w:w="10807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conveniencia del proceso abierto.</w:t>
      </w:r>
    </w:p>
    <w:p>
      <w:pPr>
        <w:framePr w:w="4666" w:x="4091" w:y="10679"/>
        <w:widowControl w:val="0"/>
        <w:autoSpaceDE w:val="0"/>
        <w:autoSpaceDN w:val="0"/>
        <w:spacing w:before="0" w:after="0" w:line="272" w:lineRule="exact"/>
        <w:ind w:left="1452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IX</w:t>
      </w:r>
    </w:p>
    <w:p>
      <w:pPr>
        <w:framePr w:w="4666" w:x="4091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las Designaciones de Candidaturas</w:t>
      </w:r>
    </w:p>
    <w:p>
      <w:pPr>
        <w:framePr w:w="10818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106.    Para los cargos  municipales, diputaciones locales,  diputaciones federales,</w:t>
      </w:r>
    </w:p>
    <w:p>
      <w:pPr>
        <w:framePr w:w="10818" w:x="1419" w:y="1177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ya  sea por  los  principios de  mayoría  relativa o  representación  proporcional, así  como</w:t>
      </w:r>
    </w:p>
    <w:p>
      <w:pPr>
        <w:framePr w:w="10818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 ser integrantes  del  Senado  por  el principio  de  mayoría  relativa,  Gubernaturas y</w:t>
      </w:r>
    </w:p>
    <w:p>
      <w:pPr>
        <w:framePr w:w="10818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titular  de la  presidencia  de la  República, las  solicitudes  a las  que  hacen referencia  los</w:t>
      </w:r>
    </w:p>
    <w:p>
      <w:pPr>
        <w:framePr w:w="10818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incisos e), f), g) y h), del párrafo primero del artículo 92  de los Estatutos, deberán hacerse</w:t>
      </w:r>
    </w:p>
    <w:p>
      <w:pPr>
        <w:framePr w:w="10818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   la   Comisión   Permanente   del  Consejo   Nacional   o   al   Consejo   Nacional   según</w:t>
      </w:r>
    </w:p>
    <w:p>
      <w:pPr>
        <w:framePr w:w="10818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corresponda,  dentro  de  los  plazos  que establezca  el  acuerdo  emitido  por  el  Comité</w:t>
      </w:r>
    </w:p>
    <w:p>
      <w:pPr>
        <w:framePr w:w="10818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Ejecutivo Nacional.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43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67" type="#_x0000_t75" style="height:54.2pt;margin-left:24.05pt;margin-top:31.3pt;mso-position-horizontal-relative:page;mso-position-vertical-relative:page;position:absolute;width:146.7pt;z-index:-25163878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1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el  caso de  elecciones  a cargos  municipales, la  propuesta de  designación podrá  ser</w:t>
      </w:r>
    </w:p>
    <w:p>
      <w:pPr>
        <w:framePr w:w="10811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para la  planilla completa, o  en su caso,  hasta por la mitad  de la  planilla, siendo el  resto</w:t>
      </w:r>
    </w:p>
    <w:p>
      <w:pPr>
        <w:framePr w:w="10811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 por los métodos de votación por militantes o abierto a ciudadanos.</w:t>
      </w:r>
    </w:p>
    <w:p>
      <w:pPr>
        <w:framePr w:w="10816" w:x="1419" w:y="43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107.  Las propuestas  que realicen  las Comisiones  Permanentes de  los Consejos</w:t>
      </w:r>
    </w:p>
    <w:p>
      <w:pPr>
        <w:framePr w:w="10816" w:x="1419" w:y="43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Estatales  en  términos  del  artículo 92,  párrafo  5,  inciso  a)  de  los  Estatutos,  no  serán</w:t>
      </w:r>
    </w:p>
    <w:p>
      <w:pPr>
        <w:framePr w:w="10816" w:x="1419" w:y="437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vinculantes y se formularán en los plazos establecidos en el presente artículo.</w:t>
      </w:r>
    </w:p>
    <w:p>
      <w:pPr>
        <w:framePr w:w="10816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los casos de designación previstos en los incisos a) a h) del párrafo primero, e inciso a)</w:t>
      </w:r>
    </w:p>
    <w:p>
      <w:pPr>
        <w:framePr w:w="10816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del  párrafo   tercero  del  artículo   92  de  los   Estatutos,  las   propuestas  de  candidatos</w:t>
      </w:r>
    </w:p>
    <w:p>
      <w:pPr>
        <w:framePr w:w="10816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específicos deberán  formularse a la  Comisión Permanente  del Consejo  Nacional, a más</w:t>
      </w:r>
    </w:p>
    <w:p>
      <w:pPr>
        <w:framePr w:w="10816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tardar dentro  de los  plazos  que establezca  el acuerdo  emitido por  el Comité  Ejecutivo</w:t>
      </w:r>
    </w:p>
    <w:p>
      <w:pPr>
        <w:framePr w:w="10816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Nacional.</w:t>
      </w:r>
    </w:p>
    <w:p>
      <w:pPr>
        <w:framePr w:w="10812" w:x="1419" w:y="711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los demás  casos, las propuestas de candidaturas  deberán formularse a la  brevedad y</w:t>
      </w:r>
    </w:p>
    <w:p>
      <w:pPr>
        <w:framePr w:w="10812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 más tardar cinco días después de conocida la causa de designación.</w:t>
      </w:r>
    </w:p>
    <w:p>
      <w:pPr>
        <w:framePr w:w="10815" w:x="1419" w:y="794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casos  necesarios   y  plenamente  justificados,  el   Comité  Ejecutivo  Nacional  podrá</w:t>
      </w:r>
    </w:p>
    <w:p>
      <w:pPr>
        <w:framePr w:w="10815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modificar los  plazos  señalados en  el  acuerdo que  establece plazos,  lo  cual deberá  ser</w:t>
      </w:r>
    </w:p>
    <w:p>
      <w:pPr>
        <w:framePr w:w="10815" w:x="1419" w:y="794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comunicado al Comité Directivo Estatal a la brevedad.</w:t>
      </w:r>
    </w:p>
    <w:p>
      <w:pPr>
        <w:framePr w:w="10815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108.  Las propuestas  que realicen  las Comisiones  Permanentes de  los Consejos</w:t>
      </w:r>
    </w:p>
    <w:p>
      <w:pPr>
        <w:framePr w:w="10815" w:x="1419" w:y="93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Estatales en términos  del artículo 92,  párrafo 5, inciso b)  de los Estatutos, se  formularán</w:t>
      </w:r>
    </w:p>
    <w:p>
      <w:pPr>
        <w:framePr w:w="10815" w:x="1419" w:y="930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los plazos establecidos en el acuerdo señalado en el artículo anterior.</w:t>
      </w:r>
    </w:p>
    <w:p>
      <w:pPr>
        <w:framePr w:w="10816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 propuestas   que  realice   la  Comisión   Permanente   del  Consejo   Estatal,  deberán</w:t>
      </w:r>
    </w:p>
    <w:p>
      <w:pPr>
        <w:framePr w:w="10816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formularse  con  tres  candidatos en  orden  de  prelación.  La  Comisión  Permanente  del</w:t>
      </w:r>
    </w:p>
    <w:p>
      <w:pPr>
        <w:framePr w:w="10816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Consejo  Nacional  deberá  pronunciarse  por  la  primera   propuesta,  y  en  caso  de  ser</w:t>
      </w:r>
    </w:p>
    <w:p>
      <w:pPr>
        <w:framePr w:w="10816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rechazada, por la segunda, y en su caso por la tercera.</w:t>
      </w:r>
    </w:p>
    <w:p>
      <w:pPr>
        <w:framePr w:w="10810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ser  rechazadas  las tres  propuestas, se  informará  a la  entidad para  que  realice una</w:t>
      </w:r>
    </w:p>
    <w:p>
      <w:pPr>
        <w:framePr w:w="10810" w:x="1419" w:y="1177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cuarta propuesta que deberá ser distinta a las anteriores.</w:t>
      </w:r>
    </w:p>
    <w:p>
      <w:pPr>
        <w:framePr w:w="10818" w:x="1419" w:y="1259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caso de  ser rechazada  la  cuarta propuesta  por  dos terceras  partes de  la  Comisión</w:t>
      </w:r>
    </w:p>
    <w:p>
      <w:pPr>
        <w:framePr w:w="10818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Permanente del  Consejo Nacional, se  informará a  la Comisión Permanente  del Consejo</w:t>
      </w:r>
    </w:p>
    <w:p>
      <w:pPr>
        <w:framePr w:w="10818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Estatal, a  efecto de que  proponga una nueva terna,  de distintos aspirantes  a los  cuatro</w:t>
      </w:r>
    </w:p>
    <w:p>
      <w:pPr>
        <w:framePr w:w="10818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anteriormente  propuestos,   con  orden   de  prelación   y  de   entre  quienes   deberá  la</w:t>
      </w:r>
    </w:p>
    <w:p>
      <w:pPr>
        <w:framePr w:w="10818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 Permanente  del Consejo  Nacional designar al  candidato, salvo  que incumpla</w:t>
      </w:r>
    </w:p>
    <w:p>
      <w:pPr>
        <w:framePr w:w="10818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 los requisitos de elegibilidad correspondientes.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44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68" type="#_x0000_t75" style="height:54.2pt;margin-left:24.05pt;margin-top:31.3pt;mso-position-horizontal-relative:page;mso-position-vertical-relative:page;position:absolute;width:146.7pt;z-index:-25163980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3" w:x="1419" w:y="328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notificaciones  de rechazo  deberán incluir  el plazo  máximo que  tendrá la  Comisión</w:t>
      </w:r>
    </w:p>
    <w:p>
      <w:pPr>
        <w:framePr w:w="10813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Permanente del Consejo Estatal para formular su propuesta, el cual deberá ser razonable</w:t>
      </w:r>
    </w:p>
    <w:p>
      <w:pPr>
        <w:framePr w:w="10813" w:x="1419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y a la vez  ajustarse al calendario electoral.</w:t>
      </w:r>
    </w:p>
    <w:p>
      <w:pPr>
        <w:framePr w:w="10813" w:x="1419" w:y="43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caso  de no  formular propuestas la  Comisión Permanente  del Consejo  Estatal en los</w:t>
      </w:r>
    </w:p>
    <w:p>
      <w:pPr>
        <w:framePr w:w="10813" w:x="1419" w:y="43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términos y  plazos establecidos en los  párrafos anteriores, se  entenderá por declinada  la</w:t>
      </w:r>
    </w:p>
    <w:p>
      <w:pPr>
        <w:framePr w:w="10813" w:x="1419" w:y="437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posibilidad de proponer, y podrá la Comisión Permanente del Consejo Nacional designar</w:t>
      </w:r>
    </w:p>
    <w:p>
      <w:pPr>
        <w:framePr w:w="10813" w:x="1419" w:y="437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la candidatura correspondiente.</w:t>
      </w:r>
    </w:p>
    <w:p>
      <w:pPr>
        <w:framePr w:w="10816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109. Procede  la  Designación  de Candidatos,  en  los términos  del  inciso  i) del</w:t>
      </w:r>
    </w:p>
    <w:p>
      <w:pPr>
        <w:framePr w:w="10816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92  de los  Estatutos Generales,  cuando a juicio  de la  Comisión Permanente  del</w:t>
      </w:r>
    </w:p>
    <w:p>
      <w:pPr>
        <w:framePr w:w="10816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Consejo Nacional, se actualicen las siguientes situaciones:</w:t>
      </w:r>
    </w:p>
    <w:p>
      <w:pPr>
        <w:framePr w:w="10814" w:x="1419" w:y="711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Cuando  persistan diferencias  políticas  entre un  Comité Municipal  y un  Estatal, y  que</w:t>
      </w:r>
    </w:p>
    <w:p>
      <w:pPr>
        <w:framePr w:w="10814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alteren, obstaculicen o  impidan el correcto  ejercicio de las atribuciones  de cada uno  de</w:t>
      </w:r>
    </w:p>
    <w:p>
      <w:pPr>
        <w:framePr w:w="10814" w:x="1419" w:y="711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ellos, previo dictamen fundado y motivado;</w:t>
      </w:r>
    </w:p>
    <w:p>
      <w:pPr>
        <w:framePr w:w="10810" w:x="1419" w:y="821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  Cuando   exista   entre   distintos   Comités   falta   de   colaboración,   coordinación   o</w:t>
      </w:r>
    </w:p>
    <w:p>
      <w:pPr>
        <w:framePr w:w="10810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complementación en  los términos de los  Estatutos y Reglamentos,  y que los  Comités se</w:t>
      </w:r>
    </w:p>
    <w:p>
      <w:pPr>
        <w:framePr w:w="10810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muestren incapaces de solucionar;</w:t>
      </w:r>
    </w:p>
    <w:p>
      <w:pPr>
        <w:framePr w:w="10808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Cuando  se produzcan  expresiones  que  en  forma  pública  formule  un Órgano  del</w:t>
      </w:r>
    </w:p>
    <w:p>
      <w:pPr>
        <w:framePr w:w="10808" w:x="1419" w:y="93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Partido respecto de otro, cuyo propósito o sus efectos tiendan a debilitar su autoridad;</w:t>
      </w:r>
    </w:p>
    <w:p>
      <w:pPr>
        <w:framePr w:w="10815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 Cuando  se produzcan  expresiones  que  en  forma pública  formule  un  Órgano  del</w:t>
      </w:r>
    </w:p>
    <w:p>
      <w:pPr>
        <w:framePr w:w="10815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Partido o cualquier integrante del  mismo, respecto de un militante o precandidato, cuyo</w:t>
      </w:r>
    </w:p>
    <w:p>
      <w:pPr>
        <w:framePr w:w="10815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propósito o sus efectos  tiendan a debilitar su honra pública  o precandidatura, siempre y</w:t>
      </w:r>
    </w:p>
    <w:p>
      <w:pPr>
        <w:framePr w:w="10815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cuando dichas expresiones se emitan sin fundamento o pruebas; y</w:t>
      </w:r>
    </w:p>
    <w:p>
      <w:pPr>
        <w:framePr w:w="10813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Cuando  se funde  y motive  que existen  actos de intromisión  por parte  de servidores</w:t>
      </w:r>
    </w:p>
    <w:p>
      <w:pPr>
        <w:framePr w:w="10813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públicos  emanados  de otro  Partido  Político  y  que  afecten  de forma  determinante  la</w:t>
      </w:r>
    </w:p>
    <w:p>
      <w:pPr>
        <w:framePr w:w="10813" w:x="1419" w:y="1150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equidad en el proceso interno de selección de candidatos.</w:t>
      </w:r>
    </w:p>
    <w:p>
      <w:pPr>
        <w:framePr w:w="10811" w:x="1419" w:y="1287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Comisión Permanente  del  Consejo Nacional,  de  oficio o  a petición  de  los órganos</w:t>
      </w:r>
    </w:p>
    <w:p>
      <w:pPr>
        <w:framePr w:w="10811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competentes  en  términos  del  artículo  92, párrafo  primero,  inciso  i),  de  los  Estatutos</w:t>
      </w:r>
    </w:p>
    <w:p>
      <w:pPr>
        <w:framePr w:w="10811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Generales,    determinará,  según  su  valoración,  la  actualización   de  cualquiera  de  los</w:t>
      </w:r>
    </w:p>
    <w:p>
      <w:pPr>
        <w:framePr w:w="10811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supuestos  señalados  en  las  fracciones  anteriores  o  en  los  Estatutos  Generales,  para</w:t>
      </w:r>
    </w:p>
    <w:p>
      <w:pPr>
        <w:framePr w:w="10811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acordar la procedencia del método de designación.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45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69" type="#_x0000_t75" style="height:54.2pt;margin-left:24.05pt;margin-top:31.3pt;mso-position-horizontal-relative:page;mso-position-vertical-relative:page;position:absolute;width:146.7pt;z-index:-251640832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721" w:x="1457" w:y="3283"/>
        <w:widowControl w:val="0"/>
        <w:autoSpaceDE w:val="0"/>
        <w:autoSpaceDN w:val="0"/>
        <w:spacing w:before="0" w:after="0" w:line="272" w:lineRule="exact"/>
        <w:ind w:left="397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Título Cuarto</w:t>
      </w:r>
    </w:p>
    <w:p>
      <w:pPr>
        <w:framePr w:w="10721" w:x="1457" w:y="328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Queja, de los Medios de Impugnación y del Mecanismo Alternativo de Solución de</w:t>
      </w:r>
    </w:p>
    <w:p>
      <w:pPr>
        <w:framePr w:w="10721" w:x="1457" w:y="3283"/>
        <w:widowControl w:val="0"/>
        <w:autoSpaceDE w:val="0"/>
        <w:autoSpaceDN w:val="0"/>
        <w:spacing w:before="0" w:after="0" w:line="274" w:lineRule="exact"/>
        <w:ind w:left="3481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Controversias Internas</w:t>
      </w:r>
    </w:p>
    <w:p>
      <w:pPr>
        <w:framePr w:w="1615" w:x="5495" w:y="4378"/>
        <w:widowControl w:val="0"/>
        <w:autoSpaceDE w:val="0"/>
        <w:autoSpaceDN w:val="0"/>
        <w:spacing w:before="0" w:after="0" w:line="272" w:lineRule="exact"/>
        <w:ind w:left="12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I</w:t>
      </w:r>
    </w:p>
    <w:p>
      <w:pPr>
        <w:framePr w:w="1615" w:x="5495" w:y="43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la Queja</w:t>
      </w:r>
    </w:p>
    <w:p>
      <w:pPr>
        <w:framePr w:w="10813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110. Quienes  se  ostenten como  precandidatos  podrán interponer  Quejas  en</w:t>
      </w:r>
    </w:p>
    <w:p>
      <w:pPr>
        <w:framePr w:w="10813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contra de otras u otros precandidatos u órganos  del Partido relacionados con el proceso</w:t>
      </w:r>
    </w:p>
    <w:p>
      <w:pPr>
        <w:framePr w:w="10813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selección  de candidatos  que  corresponda, por  la presunta  violación a  los Estatutos</w:t>
      </w:r>
    </w:p>
    <w:p>
      <w:pPr>
        <w:framePr w:w="10813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Generales, Reglamentos y  demás normas del Partido durante el  proceso interno, ante la</w:t>
      </w:r>
    </w:p>
    <w:p>
      <w:pPr>
        <w:framePr w:w="10813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 Organizadora Electoral que conduce el proceso.</w:t>
      </w:r>
    </w:p>
    <w:p>
      <w:pPr>
        <w:framePr w:w="10814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111.  La Queja  deberá  presentarse  por  escrito, con  los  elementos  de  prueba</w:t>
      </w:r>
    </w:p>
    <w:p>
      <w:pPr>
        <w:framePr w:w="10814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correspondientes y las copias  de traslado necesarias para los terceros  interesados, a más</w:t>
      </w:r>
    </w:p>
    <w:p>
      <w:pPr>
        <w:framePr w:w="10814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tardar dentro de  los dos días hábiles siguientes  a la fecha en que  hubiesen sucedido las</w:t>
      </w:r>
    </w:p>
    <w:p>
      <w:pPr>
        <w:framePr w:w="10814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presuntas violaciones.</w:t>
      </w:r>
    </w:p>
    <w:p>
      <w:pPr>
        <w:framePr w:w="10817" w:x="1419" w:y="903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112.  Dentro de las  veinticuatro horas  siguientes a la  recepción de la  Queja, se</w:t>
      </w:r>
    </w:p>
    <w:p>
      <w:pPr>
        <w:framePr w:w="10817" w:x="1419" w:y="90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notificará  de  su  presentación  a  quien  se   ostente  como  precandidato  u  órgano  del</w:t>
      </w:r>
    </w:p>
    <w:p>
      <w:pPr>
        <w:framePr w:w="10817" w:x="1419" w:y="9035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Partido que  el actor señale  como parte  de la misma,  surtiendo sus  efectos al momento</w:t>
      </w:r>
    </w:p>
    <w:p>
      <w:pPr>
        <w:framePr w:w="10817" w:x="1419" w:y="90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notificación y se le entregará copia de traslado.</w:t>
      </w:r>
    </w:p>
    <w:p>
      <w:pPr>
        <w:framePr w:w="10807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  partir de  que surta  efectos  la notificación,  el sujeto  de  la Queja  tendrá  veinticuatro</w:t>
      </w:r>
    </w:p>
    <w:p>
      <w:pPr>
        <w:framePr w:w="10807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horas para presentar pruebas y alegatos en su defensa.</w:t>
      </w:r>
    </w:p>
    <w:p>
      <w:pPr>
        <w:framePr w:w="10816" w:x="1419" w:y="1122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Organizadora Electoral  competente resolverá dentro del  plazo de cuarenta</w:t>
      </w:r>
    </w:p>
    <w:p>
      <w:pPr>
        <w:framePr w:w="10816" w:x="1419" w:y="1122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y ocho horas posteriores a que fenezca el plazo señalado en el párrafo anterior.</w:t>
      </w:r>
    </w:p>
    <w:p>
      <w:pPr>
        <w:framePr w:w="10816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113. La resolución de la Queja deberá determinar si es o no procedente.</w:t>
      </w:r>
    </w:p>
    <w:p>
      <w:pPr>
        <w:framePr w:w="10816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caso  de  ser procedente,  la  Comisión  Organizadora  Electoral  que  resuelva,  podrá</w:t>
      </w:r>
    </w:p>
    <w:p>
      <w:pPr>
        <w:framePr w:w="10816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solicitar  al órgano  competente el  inicio del  procedimiento  para aplicar  la sanción  que</w:t>
      </w:r>
    </w:p>
    <w:p>
      <w:pPr>
        <w:framePr w:w="10816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corresponda,  en   términos  de   los   artículos  121,   122,  123   y  124   de  los   Estatutos</w:t>
      </w:r>
    </w:p>
    <w:p>
      <w:pPr>
        <w:framePr w:w="10816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Generales.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46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70" type="#_x0000_t75" style="height:54.2pt;margin-left:24.05pt;margin-top:31.3pt;mso-position-horizontal-relative:page;mso-position-vertical-relative:page;position:absolute;width:146.7pt;z-index:-25164185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3435" w:x="4626" w:y="3010"/>
        <w:widowControl w:val="0"/>
        <w:autoSpaceDE w:val="0"/>
        <w:autoSpaceDN w:val="0"/>
        <w:spacing w:before="0" w:after="0" w:line="272" w:lineRule="exact"/>
        <w:ind w:left="96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Capítulo II</w:t>
      </w:r>
    </w:p>
    <w:p>
      <w:pPr>
        <w:framePr w:w="3435" w:x="4626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Del Juicio de Inconformidad</w:t>
      </w:r>
    </w:p>
    <w:p>
      <w:pPr>
        <w:framePr w:w="3715" w:x="4503" w:y="3831"/>
        <w:widowControl w:val="0"/>
        <w:autoSpaceDE w:val="0"/>
        <w:autoSpaceDN w:val="0"/>
        <w:spacing w:before="0" w:after="0" w:line="272" w:lineRule="exact"/>
        <w:ind w:left="775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Sección Primera</w:t>
      </w:r>
    </w:p>
    <w:p>
      <w:pPr>
        <w:framePr w:w="3715" w:x="4503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los plazos y de los términos</w:t>
      </w:r>
    </w:p>
    <w:p>
      <w:pPr>
        <w:framePr w:w="10811" w:x="1419" w:y="465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114.  Los plazos  se  computarán de  momento a  momento y  si están  señalados</w:t>
      </w:r>
    </w:p>
    <w:p>
      <w:pPr>
        <w:framePr w:w="10811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por días, éstos se considerarán de veinticuatro horas.</w:t>
      </w:r>
    </w:p>
    <w:p>
      <w:pPr>
        <w:framePr w:w="10817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Cuando la violación  reclamada en el  medio de impugnación respectivo  no se produzca</w:t>
      </w:r>
    </w:p>
    <w:p>
      <w:pPr>
        <w:framePr w:w="10817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durante  el desarrollo  de un  proceso  de selección  de  candidaturas federales  o  locales,</w:t>
      </w:r>
    </w:p>
    <w:p>
      <w:pPr>
        <w:framePr w:w="10817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según  corresponda,  el  cómputo  de  los  plazos  se  hará  contando  solamente  los  días</w:t>
      </w:r>
    </w:p>
    <w:p>
      <w:pPr>
        <w:framePr w:w="10817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hábiles,  debiendo  entenderse  por  tales,  todos  los   días  a  excepción  de  los  sábados,</w:t>
      </w:r>
    </w:p>
    <w:p>
      <w:pPr>
        <w:framePr w:w="10817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domingos y los inhábiles en términos de ley.</w:t>
      </w:r>
    </w:p>
    <w:p>
      <w:pPr>
        <w:framePr w:w="10809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115.  El  Juicio de  Inconformidad deberá  presentarse dentro  de los  cuatro días</w:t>
      </w:r>
    </w:p>
    <w:p>
      <w:pPr>
        <w:framePr w:w="10809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contados  a partir  del  día siguiente  a aquél  en  que se  tenga  conocimiento del  acto  o</w:t>
      </w:r>
    </w:p>
    <w:p>
      <w:pPr>
        <w:framePr w:w="10809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resolución  impugnado,  o se  hubiese  notificado  de  conformidad  con la  normatividad</w:t>
      </w:r>
    </w:p>
    <w:p>
      <w:pPr>
        <w:framePr w:w="10809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aplicable, salvo las excepciones previstas expresamente en el presente ordenamiento.</w:t>
      </w:r>
    </w:p>
    <w:p>
      <w:pPr>
        <w:framePr w:w="2173" w:x="5214" w:y="903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Sección Segunda</w:t>
      </w:r>
    </w:p>
    <w:p>
      <w:pPr>
        <w:framePr w:w="2173" w:x="5214" w:y="9035"/>
        <w:widowControl w:val="0"/>
        <w:autoSpaceDE w:val="0"/>
        <w:autoSpaceDN w:val="0"/>
        <w:spacing w:before="0" w:after="0" w:line="274" w:lineRule="exact"/>
        <w:ind w:left="4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los requisitos</w:t>
      </w:r>
    </w:p>
    <w:p>
      <w:pPr>
        <w:framePr w:w="10809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116.  El Juicio de  Inconformidad deberá presentarse  por escrito  ante el órgano</w:t>
      </w:r>
    </w:p>
    <w:p>
      <w:pPr>
        <w:framePr w:w="10809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señalado como responsable  del acto o resolución  impugnada, y deberá cumplir  con los</w:t>
      </w:r>
    </w:p>
    <w:p>
      <w:pPr>
        <w:framePr w:w="10809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requisitos siguientes:</w:t>
      </w:r>
    </w:p>
    <w:p>
      <w:pPr>
        <w:framePr w:w="5478" w:x="1419" w:y="1122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 Hacer constar el nombre de la parte actora;</w:t>
      </w:r>
    </w:p>
    <w:p>
      <w:pPr>
        <w:framePr w:w="10808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Señalar domicilio para  recibir notificaciones en la ciudad sede del  órgano competente</w:t>
      </w:r>
    </w:p>
    <w:p>
      <w:pPr>
        <w:framePr w:w="10808" w:x="1419" w:y="1177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resolver y, en su caso, a quien en su nombre las pueda oír y recibir;</w:t>
      </w:r>
    </w:p>
    <w:p>
      <w:pPr>
        <w:framePr w:w="10816" w:x="1419" w:y="1259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Acompañar  el o  los  documentos  que sean  necesarios  para  acreditar  que  la parte</w:t>
      </w:r>
    </w:p>
    <w:p>
      <w:pPr>
        <w:framePr w:w="10816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actora tiene legitimidad para interponer el medio;</w:t>
      </w:r>
    </w:p>
    <w:p>
      <w:pPr>
        <w:framePr w:w="10205" w:x="1419" w:y="1341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 Señalar el acto o resolución que se impugna y el órgano responsable del mismo;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47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71" type="#_x0000_t75" style="height:54.2pt;margin-left:24.05pt;margin-top:31.3pt;mso-position-horizontal-relative:page;mso-position-vertical-relative:page;position:absolute;width:146.7pt;z-index:-25164288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09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 Mencionar los  hechos en que se basa la impugnación,  los agravios que cause el acto</w:t>
      </w:r>
    </w:p>
    <w:p>
      <w:pPr>
        <w:framePr w:w="10809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 resolución impugnado y las normas presuntamente violadas;</w:t>
      </w:r>
    </w:p>
    <w:p>
      <w:pPr>
        <w:framePr w:w="635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VI.</w:t>
      </w:r>
    </w:p>
    <w:p>
      <w:pPr>
        <w:framePr w:w="10141" w:x="2007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Ofrecer  y   aportar   las  pruebas   dentro  de   los   plazos  para   la  interposición   o</w:t>
      </w:r>
    </w:p>
    <w:p>
      <w:pPr>
        <w:framePr w:w="10816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presentación del  medio de impugnación;  mencionar, en  su caso,  las que se  habrán de</w:t>
      </w:r>
    </w:p>
    <w:p>
      <w:pPr>
        <w:framePr w:w="10816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aportar  dentro  de dichos  plazos;  y  las  que deban  requerirse,  cuando  el  promovente</w:t>
      </w:r>
    </w:p>
    <w:p>
      <w:pPr>
        <w:framePr w:w="10816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justifique que oportunamente las solicitó  por escrito al órgano competente, y éstas no  le</w:t>
      </w:r>
    </w:p>
    <w:p>
      <w:pPr>
        <w:framePr w:w="10816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hubieren sido entregadas; y</w:t>
      </w:r>
    </w:p>
    <w:p>
      <w:pPr>
        <w:framePr w:w="7916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Hacer constar el nombre y la firma autógrafa del promovente.</w:t>
      </w:r>
    </w:p>
    <w:p>
      <w:pPr>
        <w:framePr w:w="10817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Cuando el medio de impugnación no se presente por escrito, incumpla cualquiera de los</w:t>
      </w:r>
    </w:p>
    <w:p>
      <w:pPr>
        <w:framePr w:w="10817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requisitos  previstos  por  las  fracciones  I al  VII  de  este  artículo,  resulte  evidentemente</w:t>
      </w:r>
    </w:p>
    <w:p>
      <w:pPr>
        <w:framePr w:w="10817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frívolo  o   cuya   notoria  improcedencia   se  derive   de  las   disposiciones  del   presente</w:t>
      </w:r>
    </w:p>
    <w:p>
      <w:pPr>
        <w:framePr w:w="10817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ordenamiento,  se  desechará  de  plano.  También operará  el  desechamiento  a  que  se</w:t>
      </w:r>
    </w:p>
    <w:p>
      <w:pPr>
        <w:framePr w:w="10817" w:x="1419" w:y="60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refiere  este  párrafo,  cuando  no   existan  hechos  y  agravios  expuestos  o  habiéndose</w:t>
      </w:r>
    </w:p>
    <w:p>
      <w:pPr>
        <w:framePr w:w="10817" w:x="1419" w:y="602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señalado sólo hechos, de ellos no se pueda deducir agravio alguno.</w:t>
      </w:r>
    </w:p>
    <w:p>
      <w:pPr>
        <w:framePr w:w="5087" w:x="3908" w:y="8214"/>
        <w:widowControl w:val="0"/>
        <w:autoSpaceDE w:val="0"/>
        <w:autoSpaceDN w:val="0"/>
        <w:spacing w:before="0" w:after="0" w:line="272" w:lineRule="exact"/>
        <w:ind w:left="138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Sección Tercera</w:t>
      </w:r>
    </w:p>
    <w:p>
      <w:pPr>
        <w:framePr w:w="5087" w:x="3908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la improcedencia y del sobreseimiento</w:t>
      </w:r>
    </w:p>
    <w:p>
      <w:pPr>
        <w:framePr w:w="10812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117. El  medio de impugnación previsto  en este Reglamento será  improcedente</w:t>
      </w:r>
    </w:p>
    <w:p>
      <w:pPr>
        <w:framePr w:w="10812" w:x="1419" w:y="93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en los siguientes supuestos:</w:t>
      </w:r>
    </w:p>
    <w:p>
      <w:pPr>
        <w:framePr w:w="6806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 Cuando se pretenda impugnar actos o resoluciones:</w:t>
      </w:r>
    </w:p>
    <w:p>
      <w:pPr>
        <w:framePr w:w="6806" w:x="1419" w:y="10132"/>
        <w:widowControl w:val="0"/>
        <w:autoSpaceDE w:val="0"/>
        <w:autoSpaceDN w:val="0"/>
        <w:spacing w:before="0" w:after="0" w:line="547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a)   Que no afecten el interés jurídico de la parte actora;</w:t>
      </w:r>
    </w:p>
    <w:p>
      <w:pPr>
        <w:framePr w:w="6806" w:x="1419" w:y="10132"/>
        <w:widowControl w:val="0"/>
        <w:autoSpaceDE w:val="0"/>
        <w:autoSpaceDN w:val="0"/>
        <w:spacing w:before="0" w:after="0" w:line="547" w:lineRule="exact"/>
        <w:ind w:left="67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b)  Que se hayan consumado de un modo irreparable;</w:t>
      </w:r>
    </w:p>
    <w:p>
      <w:pPr>
        <w:framePr w:w="10734" w:x="1486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c)   Que   se    hubiesen    consentido   expresamente,    entendiéndose    por   éstos,    las</w:t>
      </w:r>
    </w:p>
    <w:p>
      <w:pPr>
        <w:framePr w:w="10734" w:x="1486" w:y="11773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manifestaciones de voluntad que impliquen ese consentimiento;</w:t>
      </w:r>
    </w:p>
    <w:p>
      <w:pPr>
        <w:framePr w:w="10733" w:x="1486" w:y="1259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d)  Aquellos  contra  los  cuales  no  se  hubiese  interpuesto  el  medio  de  impugnación</w:t>
      </w:r>
    </w:p>
    <w:p>
      <w:pPr>
        <w:framePr w:w="10733" w:x="1486" w:y="12597"/>
        <w:widowControl w:val="0"/>
        <w:autoSpaceDE w:val="0"/>
        <w:autoSpaceDN w:val="0"/>
        <w:spacing w:before="0" w:after="0" w:line="274" w:lineRule="exact"/>
        <w:ind w:left="36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respectivo, dentro de los plazos señalados en este Reglamento; o</w:t>
      </w:r>
    </w:p>
    <w:p>
      <w:pPr>
        <w:framePr w:w="5757" w:x="1486" w:y="1341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e)   Que sean considerados como cosa juzgada.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48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72" type="#_x0000_t75" style="height:54.2pt;margin-left:24.05pt;margin-top:31.3pt;mso-position-horizontal-relative:page;mso-position-vertical-relative:page;position:absolute;width:146.7pt;z-index:-25164390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2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 Que  el  promovente   carezca  de  legitimación  activa  en  los   términos  del  presente</w:t>
      </w:r>
    </w:p>
    <w:p>
      <w:pPr>
        <w:framePr w:w="10812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Reglamento.</w:t>
      </w:r>
    </w:p>
    <w:p>
      <w:pPr>
        <w:framePr w:w="5920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118. Ocurrirá el sobreseimiento cuando:</w:t>
      </w:r>
    </w:p>
    <w:p>
      <w:pPr>
        <w:framePr w:w="7267" w:x="1419" w:y="465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  La parte promovente se desista expresamente por escrito;</w:t>
      </w:r>
    </w:p>
    <w:p>
      <w:pPr>
        <w:framePr w:w="10811" w:x="1419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El  órgano responsable  del acto o  resolución impugnado  lo modifique o  revoque, de</w:t>
      </w:r>
    </w:p>
    <w:p>
      <w:pPr>
        <w:framePr w:w="10811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tal manera que quede totalmente sin  materia el medio de impugnación respectivo antes</w:t>
      </w:r>
    </w:p>
    <w:p>
      <w:pPr>
        <w:framePr w:w="10811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que se dicte resolución;</w:t>
      </w:r>
    </w:p>
    <w:p>
      <w:pPr>
        <w:framePr w:w="10810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Habiendo  sido  admitido   el  medio  de  impugnación  correspondiente,  aparezca   o</w:t>
      </w:r>
    </w:p>
    <w:p>
      <w:pPr>
        <w:framePr w:w="10810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sobrevenga alguna causal de improcedencia en los términos de este Reglamento;</w:t>
      </w:r>
    </w:p>
    <w:p>
      <w:pPr>
        <w:framePr w:w="4044" w:x="1419" w:y="711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IV.  La parte promovente fallezca;</w:t>
      </w:r>
    </w:p>
    <w:p>
      <w:pPr>
        <w:framePr w:w="10810" w:x="1419" w:y="766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V.   La parte  promovente sea  suspendido de  sus derechos  como militante,  inhabilitado</w:t>
      </w:r>
    </w:p>
    <w:p>
      <w:pPr>
        <w:framePr w:w="10810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para ser candidato o expulsado del Partido; o</w:t>
      </w:r>
    </w:p>
    <w:p>
      <w:pPr>
        <w:framePr w:w="10817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 La  parte promovente se involucre o participe  en un proceso interno de  selección de</w:t>
      </w:r>
    </w:p>
    <w:p>
      <w:pPr>
        <w:framePr w:w="10817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candidatos de otro partido político.</w:t>
      </w:r>
    </w:p>
    <w:p>
      <w:pPr>
        <w:framePr w:w="1939" w:x="5331" w:y="958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Sección Cuarta</w:t>
      </w:r>
    </w:p>
    <w:p>
      <w:pPr>
        <w:framePr w:w="1939" w:x="5331" w:y="9584"/>
        <w:widowControl w:val="0"/>
        <w:autoSpaceDE w:val="0"/>
        <w:autoSpaceDN w:val="0"/>
        <w:spacing w:before="0" w:after="0" w:line="274" w:lineRule="exact"/>
        <w:ind w:left="11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las partes</w:t>
      </w:r>
    </w:p>
    <w:p>
      <w:pPr>
        <w:framePr w:w="7170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119. Son partes en el procedimiento las siguientes:</w:t>
      </w:r>
    </w:p>
    <w:p>
      <w:pPr>
        <w:framePr w:w="7170" w:x="1419" w:y="10679"/>
        <w:widowControl w:val="0"/>
        <w:autoSpaceDE w:val="0"/>
        <w:autoSpaceDN w:val="0"/>
        <w:spacing w:before="0" w:after="0" w:line="547" w:lineRule="exact"/>
        <w:ind w:left="10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  La parte actora o promovente;</w:t>
      </w:r>
    </w:p>
    <w:p>
      <w:pPr>
        <w:framePr w:w="10767" w:x="1462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 La   Comisión  Organizadora   Electoral  responsable   del  acto   o  resolución   que  se</w:t>
      </w:r>
    </w:p>
    <w:p>
      <w:pPr>
        <w:framePr w:w="10767" w:x="1462" w:y="11773"/>
        <w:widowControl w:val="0"/>
        <w:autoSpaceDE w:val="0"/>
        <w:autoSpaceDN w:val="0"/>
        <w:spacing w:before="0" w:after="0" w:line="276" w:lineRule="exact"/>
        <w:ind w:left="317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impugna; y</w:t>
      </w:r>
    </w:p>
    <w:p>
      <w:pPr>
        <w:framePr w:w="10812" w:x="1419" w:y="1259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III.   El   tercero   interesado   o   compareciente,    que   es   el   militante,   aspirante   o   el</w:t>
      </w:r>
    </w:p>
    <w:p>
      <w:pPr>
        <w:framePr w:w="10812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precandidato, según corresponda,  con un interés  en el asunto derivado  de un derecho</w:t>
      </w:r>
    </w:p>
    <w:p>
      <w:pPr>
        <w:framePr w:w="10812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incompatible con el que pretende el actor.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49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73" type="#_x0000_t75" style="height:54.2pt;margin-left:24.05pt;margin-top:31.3pt;mso-position-horizontal-relative:page;mso-position-vertical-relative:page;position:absolute;width:146.7pt;z-index:-25164492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7280" w:x="2955" w:y="3010"/>
        <w:widowControl w:val="0"/>
        <w:autoSpaceDE w:val="0"/>
        <w:autoSpaceDN w:val="0"/>
        <w:spacing w:before="0" w:after="0" w:line="272" w:lineRule="exact"/>
        <w:ind w:left="236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Sección Quinta</w:t>
      </w:r>
    </w:p>
    <w:p>
      <w:pPr>
        <w:framePr w:w="7280" w:x="2955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los legitimados para presentar el medio de impugnación</w:t>
      </w:r>
    </w:p>
    <w:p>
      <w:pPr>
        <w:framePr w:w="6881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120. Pueden presentar Juicio de Inconformidad:</w:t>
      </w:r>
    </w:p>
    <w:p>
      <w:pPr>
        <w:framePr w:w="10814" w:x="1419" w:y="465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La militancia,  para  los  casos de  violación  de  sus derechos  partidistas  relativos  a los</w:t>
      </w:r>
    </w:p>
    <w:p>
      <w:pPr>
        <w:framePr w:w="10814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procesos de selección de candidatos, en los métodos de elección por militantes y abierta,</w:t>
      </w:r>
    </w:p>
    <w:p>
      <w:pPr>
        <w:framePr w:w="10814" w:x="1419" w:y="46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emitidos por la Comisión Organizadora Electoral o sus Órganos Auxiliares.</w:t>
      </w:r>
    </w:p>
    <w:p>
      <w:pPr>
        <w:framePr w:w="4989" w:x="1419" w:y="57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II. Quienes ostenten una precandidatura.</w:t>
      </w:r>
    </w:p>
    <w:p>
      <w:pPr>
        <w:framePr w:w="10806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Los  aspirantes   podrán  promover  Juicio  de  Inconformidad   únicamente  contra  la</w:t>
      </w:r>
    </w:p>
    <w:p>
      <w:pPr>
        <w:framePr w:w="10806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negativa de su registro como precandidatos.</w:t>
      </w:r>
    </w:p>
    <w:p>
      <w:pPr>
        <w:framePr w:w="1923" w:x="5339" w:y="7393"/>
        <w:widowControl w:val="0"/>
        <w:autoSpaceDE w:val="0"/>
        <w:autoSpaceDN w:val="0"/>
        <w:spacing w:before="0" w:after="0" w:line="272" w:lineRule="exact"/>
        <w:ind w:left="65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Sección Sexta</w:t>
      </w:r>
    </w:p>
    <w:p>
      <w:pPr>
        <w:framePr w:w="1923" w:x="533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las pruebas</w:t>
      </w:r>
    </w:p>
    <w:p>
      <w:pPr>
        <w:framePr w:w="10810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121.  Para el ofrecimiento,  recepción, desahogo y  valoración de  las pruebas, se</w:t>
      </w:r>
    </w:p>
    <w:p>
      <w:pPr>
        <w:framePr w:w="10810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aplicarán las  disposiciones  contenidas en  el  presente capítulo  y en  la  Ley General  del</w:t>
      </w:r>
    </w:p>
    <w:p>
      <w:pPr>
        <w:framePr w:w="10810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Sistema de Medios de Impugnación en Materia Electoral.</w:t>
      </w:r>
    </w:p>
    <w:p>
      <w:pPr>
        <w:framePr w:w="10815" w:x="1419" w:y="958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  Comisión   Jurisdiccional   Electoral   podrá   ordenar   el    desahogo   de   diligencias,</w:t>
      </w:r>
    </w:p>
    <w:p>
      <w:pPr>
        <w:framePr w:w="10815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reconocimientos  o  inspecciones, así  como  de  pruebas  periciales,  cuando la  violación</w:t>
      </w:r>
    </w:p>
    <w:p>
      <w:pPr>
        <w:framePr w:w="10815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reclamada lo amerite, los  plazos permitan su desahogo y se  estimen determinantes para</w:t>
      </w:r>
    </w:p>
    <w:p>
      <w:pPr>
        <w:framePr w:w="10815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que con su perfeccionamiento  se pueda modificar, revocar o anular  el acto o resolución</w:t>
      </w:r>
    </w:p>
    <w:p>
      <w:pPr>
        <w:framePr w:w="10815" w:x="1419" w:y="958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impugnados.</w:t>
      </w:r>
    </w:p>
    <w:p>
      <w:pPr>
        <w:framePr w:w="4725" w:x="1419" w:y="1122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Son documentales oficiales del Partido:</w:t>
      </w:r>
    </w:p>
    <w:p>
      <w:pPr>
        <w:framePr w:w="10810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Las actas  oficiales de los Centros de  Votación, así como las de  los diferentes cómputos</w:t>
      </w:r>
    </w:p>
    <w:p>
      <w:pPr>
        <w:framePr w:w="10810" w:x="1419" w:y="1177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que  consignen  resultados   electorales.  Serán  actas  oficiales  las   originales,  las  copias</w:t>
      </w:r>
    </w:p>
    <w:p>
      <w:pPr>
        <w:framePr w:w="10810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autógrafas  o  las  copias  certificadas  que  deben  constar   en  los  expedientes  de  cada</w:t>
      </w:r>
    </w:p>
    <w:p>
      <w:pPr>
        <w:framePr w:w="10810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elección; y</w:t>
      </w:r>
    </w:p>
    <w:p>
      <w:pPr>
        <w:framePr w:w="10820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 Los  demás  documentos   originales  expedidos  por  los  órganos  o  funcionarios   del</w:t>
      </w:r>
    </w:p>
    <w:p>
      <w:pPr>
        <w:framePr w:w="10820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Partido, dentro del ámbito de su competencia.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50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74" type="#_x0000_t75" style="height:54.2pt;margin-left:24.05pt;margin-top:31.3pt;mso-position-horizontal-relative:page;mso-position-vertical-relative:page;position:absolute;width:146.7pt;z-index:-251645952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2077" w:x="5262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Sección Séptima</w:t>
      </w:r>
    </w:p>
    <w:p>
      <w:pPr>
        <w:framePr w:w="2077" w:x="5262" w:y="3010"/>
        <w:widowControl w:val="0"/>
        <w:autoSpaceDE w:val="0"/>
        <w:autoSpaceDN w:val="0"/>
        <w:spacing w:before="0" w:after="0" w:line="274" w:lineRule="exact"/>
        <w:ind w:left="271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Del trámite</w:t>
      </w:r>
    </w:p>
    <w:p>
      <w:pPr>
        <w:framePr w:w="10809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122. El  órgano  que reciba  un  medio de  impugnación,  en contra  de  un acto</w:t>
      </w:r>
    </w:p>
    <w:p>
      <w:pPr>
        <w:framePr w:w="10809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emitido o resolución  dictada por él, bajo  su más estricta responsabilidad y  de inmediato</w:t>
      </w:r>
    </w:p>
    <w:p>
      <w:pPr>
        <w:framePr w:w="10809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deberá:</w:t>
      </w:r>
    </w:p>
    <w:p>
      <w:pPr>
        <w:framePr w:w="10810" w:x="1419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a)   Dar  aviso  de su  presentación  a la  Comisión  Jurisdiccional Electoral  vía  fax, correo</w:t>
      </w:r>
    </w:p>
    <w:p>
      <w:pPr>
        <w:framePr w:w="10810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electrónico u otro medio expedito,  y precisar: actor, acto o resolución impugnado, fecha</w:t>
      </w:r>
    </w:p>
    <w:p>
      <w:pPr>
        <w:framePr w:w="10810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y hora exactas de su recepción; y</w:t>
      </w:r>
    </w:p>
    <w:p>
      <w:pPr>
        <w:framePr w:w="9716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b) Publicarlo en sus estrados físicos y electrónicos durante un plazo de 48 horas.</w:t>
      </w:r>
    </w:p>
    <w:p>
      <w:pPr>
        <w:framePr w:w="10815" w:x="1419" w:y="684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Cuando alguna Comisión Organizadora  Electoral u órgano del Partido, reciba  un medio</w:t>
      </w:r>
    </w:p>
    <w:p>
      <w:pPr>
        <w:framePr w:w="10815" w:x="1419" w:y="684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 impugnación por  el  cual se  pretenda  combatir un  acto  o resolución  que  no le  es</w:t>
      </w:r>
    </w:p>
    <w:p>
      <w:pPr>
        <w:framePr w:w="10815" w:x="1419" w:y="684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propio, lo remitirá de inmediato al órgano competente del Partido para su resolución, sin</w:t>
      </w:r>
    </w:p>
    <w:p>
      <w:pPr>
        <w:framePr w:w="10815" w:x="1419" w:y="684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trámite adicional alguno.</w:t>
      </w:r>
    </w:p>
    <w:p>
      <w:pPr>
        <w:framePr w:w="10810" w:x="1419" w:y="821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 incumplimiento  de  las  obligaciones a  que  se  refieren  los  párrafos  anteriores,  será</w:t>
      </w:r>
    </w:p>
    <w:p>
      <w:pPr>
        <w:framePr w:w="10810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sancionado en los términos de la normatividad interna del Partido.</w:t>
      </w:r>
    </w:p>
    <w:p>
      <w:pPr>
        <w:framePr w:w="10814" w:x="1419" w:y="903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Jurisdiccional Electoral dentro de las veinticuatro horas siguientes,  contadas</w:t>
      </w:r>
    </w:p>
    <w:p>
      <w:pPr>
        <w:framePr w:w="10814" w:x="1419" w:y="90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 partir  del momento en que  se admita el  escrito del medio  de impugnación, emitirá  el</w:t>
      </w:r>
    </w:p>
    <w:p>
      <w:pPr>
        <w:framePr w:w="10814" w:x="1419" w:y="9035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acuerdo  correspondiente,  en  el   que  señalará  día  y  hora  para   la  celebración  de  la</w:t>
      </w:r>
    </w:p>
    <w:p>
      <w:pPr>
        <w:framePr w:w="10814" w:x="1419" w:y="90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audiencia para establecer los medios alternativos de solución de controversias por medio</w:t>
      </w:r>
    </w:p>
    <w:p>
      <w:pPr>
        <w:framePr w:w="10814" w:x="1419" w:y="90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 conciliación, en  un plazo no  mayor a  48 horas  posteriores, siguientes a  aquél en</w:t>
      </w:r>
    </w:p>
    <w:p>
      <w:pPr>
        <w:framePr w:w="10814" w:x="1419" w:y="90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que se haya admitido el escrito.</w:t>
      </w:r>
    </w:p>
    <w:p>
      <w:pPr>
        <w:framePr w:w="10812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Dicho  acuerdo  se notificará  a  las  partes,  de  conformidad con  lo  establecido  en  éste</w:t>
      </w:r>
    </w:p>
    <w:p>
      <w:pPr>
        <w:framePr w:w="10812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reglamento, cuando menos con 24 horas de anticipación a la audiencia.</w:t>
      </w:r>
    </w:p>
    <w:p>
      <w:pPr>
        <w:framePr w:w="10808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  procedimiento   de    conciliación   como   mecanismo   alternativo    de   solución   de</w:t>
      </w:r>
    </w:p>
    <w:p>
      <w:pPr>
        <w:framePr w:w="10808" w:x="1419" w:y="1177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controversias se desarrollará en la siguiente forma:</w:t>
      </w:r>
    </w:p>
    <w:p>
      <w:pPr>
        <w:framePr w:w="10813" w:x="1419" w:y="1259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Las partes comparecerán personalmente ante  el Comisionado al que se haya asignado</w:t>
      </w:r>
    </w:p>
    <w:p>
      <w:pPr>
        <w:framePr w:w="10813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turno del medio  de impugnación  y ante el Secretario  Ejecutivo quien dará fe, podrán</w:t>
      </w:r>
    </w:p>
    <w:p>
      <w:pPr>
        <w:framePr w:w="10813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realizarse  por medio  de su  representante  o apoderado  quien  deberá tener  facultades</w:t>
      </w:r>
    </w:p>
    <w:p>
      <w:pPr>
        <w:framePr w:w="10813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asumir una solución conciliatoria que obligue a su representada;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51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75" type="#_x0000_t75" style="height:54.2pt;margin-left:24.05pt;margin-top:31.3pt;mso-position-horizontal-relative:page;mso-position-vertical-relative:page;position:absolute;width:146.7pt;z-index:-25164697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5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Cuando  así lo  soliciten las partes  al Secretario  Ejecutivo, el Comisionado  responsable</w:t>
      </w:r>
    </w:p>
    <w:p>
      <w:pPr>
        <w:framePr w:w="10815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del  turno,  intervendrá en  presencia  de  las  partes  y las  exhortará  para  que  procuren</w:t>
      </w:r>
    </w:p>
    <w:p>
      <w:pPr>
        <w:framePr w:w="10815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llegar   a  un   arreglo  conciliatorio.   Les   propondrá  opciones   de  solución,   que   sean</w:t>
      </w:r>
    </w:p>
    <w:p>
      <w:pPr>
        <w:framePr w:w="10815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adecuadas para dar por terminada la controversia;</w:t>
      </w:r>
    </w:p>
    <w:p>
      <w:pPr>
        <w:framePr w:w="10807" w:x="1419" w:y="43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Si  las partes  llegaren  a un  acuerdo, se  dará por  terminado el  conflicto. El  convenio</w:t>
      </w:r>
    </w:p>
    <w:p>
      <w:pPr>
        <w:framePr w:w="10807" w:x="1419" w:y="43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respectivo,  aprobado  por  el  pleno  de  la  Comisión  Jurisdiccional  Electoral,  producirá</w:t>
      </w:r>
    </w:p>
    <w:p>
      <w:pPr>
        <w:framePr w:w="10807" w:x="1419" w:y="437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todos los efectos jurídicos inherentes al juicio de inconformidad presentado;</w:t>
      </w:r>
    </w:p>
    <w:p>
      <w:pPr>
        <w:framePr w:w="10807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Si las partes no llegan a un acuerdo se les tendrá por inconformes, pasando a la etapa</w:t>
      </w:r>
    </w:p>
    <w:p>
      <w:pPr>
        <w:framePr w:w="10807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resolución del medio de impugnación respectivo;</w:t>
      </w:r>
    </w:p>
    <w:p>
      <w:pPr>
        <w:framePr w:w="10813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 De no  haber concurrido  las  partes a  la  conciliación, se  les  tendrá por  inconformes</w:t>
      </w:r>
    </w:p>
    <w:p>
      <w:pPr>
        <w:framePr w:w="10813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pasando a la etapa de resolución del medio de impugnación respectivo.</w:t>
      </w:r>
    </w:p>
    <w:p>
      <w:pPr>
        <w:framePr w:w="3332" w:x="4671" w:y="7393"/>
        <w:widowControl w:val="0"/>
        <w:autoSpaceDE w:val="0"/>
        <w:autoSpaceDN w:val="0"/>
        <w:spacing w:before="0" w:after="0" w:line="272" w:lineRule="exact"/>
        <w:ind w:left="636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Sección Octava</w:t>
      </w:r>
    </w:p>
    <w:p>
      <w:pPr>
        <w:framePr w:w="3332" w:x="4671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los Terceros Interesados</w:t>
      </w:r>
    </w:p>
    <w:p>
      <w:pPr>
        <w:framePr w:w="10818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123.  Dentro del  plazo  de  48  horas  a que  se  refiere  al  inciso  b)  del artículo</w:t>
      </w:r>
    </w:p>
    <w:p>
      <w:pPr>
        <w:framePr w:w="10818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anterior,  los  terceros  interesados podrán  comparecer  por  escrito,  mismo  que  deberá</w:t>
      </w:r>
    </w:p>
    <w:p>
      <w:pPr>
        <w:framePr w:w="10818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cumplir los requisitos siguientes:</w:t>
      </w:r>
    </w:p>
    <w:p>
      <w:pPr>
        <w:framePr w:w="9170" w:x="1419" w:y="958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Presentarse ante el órgano responsable del acto o resolución impugnado;</w:t>
      </w:r>
    </w:p>
    <w:p>
      <w:pPr>
        <w:framePr w:w="9170" w:x="1419" w:y="9584"/>
        <w:widowControl w:val="0"/>
        <w:autoSpaceDE w:val="0"/>
        <w:autoSpaceDN w:val="0"/>
        <w:spacing w:before="0" w:after="0" w:line="547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II. Hacer constar el nombre del tercero interesado;</w:t>
      </w:r>
    </w:p>
    <w:p>
      <w:pPr>
        <w:framePr w:w="10809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Señalar domicilio para recibir notificaciones en la  ciudad sede del órgano competente</w:t>
      </w:r>
    </w:p>
    <w:p>
      <w:pPr>
        <w:framePr w:w="10809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para resolver y, en su caso, a quien en su nombre las pueda oír y recibir;</w:t>
      </w:r>
    </w:p>
    <w:p>
      <w:pPr>
        <w:framePr w:w="10809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Acompañar el o los documentos  que sean necesarios para acreditar la personería del</w:t>
      </w:r>
    </w:p>
    <w:p>
      <w:pPr>
        <w:framePr w:w="10809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compareciente, de conformidad con lo previsto en el artículo 116 de este ordenamiento;</w:t>
      </w:r>
    </w:p>
    <w:p>
      <w:pPr>
        <w:framePr w:w="10809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Precisar la razón del interés  jurídico en que se funden y las pretensiones concretas del</w:t>
      </w:r>
    </w:p>
    <w:p>
      <w:pPr>
        <w:framePr w:w="10809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compareciente;</w:t>
      </w:r>
    </w:p>
    <w:p>
      <w:pPr>
        <w:framePr w:w="10812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 Ofrecer  y aportar  las  pruebas  dentro  del  plazo  a que  se  refiere  la  fracción  II  del</w:t>
      </w:r>
    </w:p>
    <w:p>
      <w:pPr>
        <w:framePr w:w="10812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122; mencionar, en su caso, las que se  habrán de aportar dentro de dicho plazo;</w:t>
      </w:r>
    </w:p>
    <w:p>
      <w:pPr>
        <w:framePr w:w="10812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y    solicitar    las    que   deban    requerirse,    cuando    el    promovente    justifique    que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52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76" type="#_x0000_t75" style="height:54.2pt;margin-left:24.05pt;margin-top:31.3pt;mso-position-horizontal-relative:page;mso-position-vertical-relative:page;position:absolute;width:146.7pt;z-index:-25164800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4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oportunamente  las  solicitó  por escrito  al  órgano  competente,  y  no  le  hubieren  sido</w:t>
      </w:r>
    </w:p>
    <w:p>
      <w:pPr>
        <w:framePr w:w="10814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entregadas; y</w:t>
      </w:r>
    </w:p>
    <w:p>
      <w:pPr>
        <w:framePr w:w="8302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VII. Hacer constar el nombre y la firma autógrafa del compareciente.</w:t>
      </w:r>
    </w:p>
    <w:p>
      <w:pPr>
        <w:framePr w:w="10808" w:x="1419" w:y="437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 incumplimiento de  cualquiera de los requisitos  previstos por las fracciones I,  II, V y VII</w:t>
      </w:r>
    </w:p>
    <w:p>
      <w:pPr>
        <w:framePr w:w="10808" w:x="1419" w:y="43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anteriores, será causa para tener por no presentado el escrito correspondiente.</w:t>
      </w:r>
    </w:p>
    <w:p>
      <w:pPr>
        <w:framePr w:w="10810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124. Dentro de  las 24 horas siguientes al vencimiento  del plazo a que se refiere</w:t>
      </w:r>
    </w:p>
    <w:p>
      <w:pPr>
        <w:framePr w:w="10810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al inciso  b)  del artículo  122,  el órgano  responsable del  acto  o resolución  impugnado,</w:t>
      </w:r>
    </w:p>
    <w:p>
      <w:pPr>
        <w:framePr w:w="10810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deberá remitir a la Comisión Jurisdiccional Electoral, lo siguiente:</w:t>
      </w:r>
    </w:p>
    <w:p>
      <w:pPr>
        <w:framePr w:w="10803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El escrito original mediante el cual se  presenta el medio de impugnación, las pruebas y</w:t>
      </w:r>
    </w:p>
    <w:p>
      <w:pPr>
        <w:framePr w:w="10803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demás documentación que se haya acompañado al mismo;</w:t>
      </w:r>
    </w:p>
    <w:p>
      <w:pPr>
        <w:framePr w:w="10803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La  copia del  documento en  que conste  el acto  o resolución  impugnado y  la demás</w:t>
      </w:r>
    </w:p>
    <w:p>
      <w:pPr>
        <w:framePr w:w="10803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documentación relacionada y pertinente que obre en su poder;</w:t>
      </w:r>
    </w:p>
    <w:p>
      <w:pPr>
        <w:framePr w:w="10808" w:x="1419" w:y="821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 En  su   caso,   los  escritos   de  los   terceros   interesados,  las   pruebas   y  la   demás</w:t>
      </w:r>
    </w:p>
    <w:p>
      <w:pPr>
        <w:framePr w:w="10808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documentación que se haya acompañado a los mismos;</w:t>
      </w:r>
    </w:p>
    <w:p>
      <w:pPr>
        <w:framePr w:w="10815" w:x="1419" w:y="903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IV. En los  Juicios de Inconformidad con motivo de  los resultados de la  Jornada Electoral</w:t>
      </w:r>
    </w:p>
    <w:p>
      <w:pPr>
        <w:framePr w:w="10815" w:x="1419" w:y="90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 que soliciten la  nulidad de todo un proceso  de selección de candidatos, el  expediente</w:t>
      </w:r>
    </w:p>
    <w:p>
      <w:pPr>
        <w:framePr w:w="10815" w:x="1419" w:y="9035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completo con  todas las  actas de  la Jornada  Electoral, así como  los escritos  de protesta</w:t>
      </w:r>
    </w:p>
    <w:p>
      <w:pPr>
        <w:framePr w:w="10815" w:x="1419" w:y="90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que se hubieren presentado, en los términos del presente Reglamento;</w:t>
      </w:r>
    </w:p>
    <w:p>
      <w:pPr>
        <w:framePr w:w="3819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V. El informe circunstanciado; y</w:t>
      </w:r>
    </w:p>
    <w:p>
      <w:pPr>
        <w:framePr w:w="9910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Cualquier otro documento que estime necesario para la resolución del asunto.</w:t>
      </w:r>
    </w:p>
    <w:p>
      <w:pPr>
        <w:framePr w:w="10811" w:x="1419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informe circunstanciado que debe rendir  el órgano responsable, por lo menos deberá</w:t>
      </w:r>
    </w:p>
    <w:p>
      <w:pPr>
        <w:framePr w:w="10811" w:x="1419" w:y="1150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contener:</w:t>
      </w:r>
    </w:p>
    <w:p>
      <w:pPr>
        <w:framePr w:w="10813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a) En su  caso, la mención de si  el promovente o el compareciente,  tienen reconocida su</w:t>
      </w:r>
    </w:p>
    <w:p>
      <w:pPr>
        <w:framePr w:w="10813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personería;</w:t>
      </w:r>
    </w:p>
    <w:p>
      <w:pPr>
        <w:framePr w:w="10808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b)  Los  motivos  y  fundamentos  jurídicos   que  considere  pertinentes  para  sostener  la</w:t>
      </w:r>
    </w:p>
    <w:p>
      <w:pPr>
        <w:framePr w:w="10808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validez del acto o resolución impugnado; y</w:t>
      </w:r>
    </w:p>
    <w:p>
      <w:pPr>
        <w:framePr w:w="9604" w:x="1419" w:y="1396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c) La firma de quien ostente la  titularidad del órgano responsable que lo rinde.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53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77" type="#_x0000_t75" style="height:54.2pt;margin-left:24.05pt;margin-top:31.3pt;mso-position-horizontal-relative:page;mso-position-vertical-relative:page;position:absolute;width:146.7pt;z-index:-25164902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2399" w:x="5101" w:y="3010"/>
        <w:widowControl w:val="0"/>
        <w:autoSpaceDE w:val="0"/>
        <w:autoSpaceDN w:val="0"/>
        <w:spacing w:before="0" w:after="0" w:line="272" w:lineRule="exact"/>
        <w:ind w:left="163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Sección Novena</w:t>
      </w:r>
    </w:p>
    <w:p>
      <w:pPr>
        <w:framePr w:w="2399" w:x="5101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sustanciación</w:t>
      </w:r>
    </w:p>
    <w:p>
      <w:pPr>
        <w:framePr w:w="10810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125.  La Comisión  Jurisdiccional Electoral  al recibir  la documentación  a que  se</w:t>
      </w:r>
    </w:p>
    <w:p>
      <w:pPr>
        <w:framePr w:w="10810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refiere el artículo anterior, realizará los siguientes actos:</w:t>
      </w:r>
    </w:p>
    <w:p>
      <w:pPr>
        <w:framePr w:w="10810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Procederá  a radicar  el medio  de impugnación,  asignándole un folio  consecutivo y  lo</w:t>
      </w:r>
    </w:p>
    <w:p>
      <w:pPr>
        <w:framePr w:w="10810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turnará para su sustanciación al Comisionado Nacional correspondiente;</w:t>
      </w:r>
    </w:p>
    <w:p>
      <w:pPr>
        <w:framePr w:w="10806" w:x="1419" w:y="57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El Comisionado  Nacional recibirá y  revisará que el escrito  del medio de  impugnación</w:t>
      </w:r>
    </w:p>
    <w:p>
      <w:pPr>
        <w:framePr w:w="10806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reúna todos los requisitos señalados en el presente Reglamento;</w:t>
      </w:r>
    </w:p>
    <w:p>
      <w:pPr>
        <w:framePr w:w="10817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Cuando  el  promovente  incumpla  con  el  requisito   consistente  en  acompañar  los</w:t>
      </w:r>
    </w:p>
    <w:p>
      <w:pPr>
        <w:framePr w:w="10817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documentos que  sean necesarios  para acreditar su  legitimidad, u  omita señalar el  acto</w:t>
      </w:r>
    </w:p>
    <w:p>
      <w:pPr>
        <w:framePr w:w="10817" w:x="1419" w:y="657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impugnado y el órgano responsable, y éstos no se puedan deducir de los elementos  que</w:t>
      </w:r>
    </w:p>
    <w:p>
      <w:pPr>
        <w:framePr w:w="10817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obren en el expediente, se  prevendrá con el apercibimiento de tener por no  presentado</w:t>
      </w:r>
    </w:p>
    <w:p>
      <w:pPr>
        <w:framePr w:w="10817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medio de impugnación, si no se desahoga dentro de un plazo de 24 horas, contadas a</w:t>
      </w:r>
    </w:p>
    <w:p>
      <w:pPr>
        <w:framePr w:w="10817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partir del momento en que se le notifique el oficio correspondiente;</w:t>
      </w:r>
    </w:p>
    <w:p>
      <w:pPr>
        <w:framePr w:w="10811" w:x="1419" w:y="848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En  cuanto al  informe circunstanciado,  si el  Órgano responsable  no lo  envía dentro</w:t>
      </w:r>
    </w:p>
    <w:p>
      <w:pPr>
        <w:framePr w:w="10811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del plazo  señalado en  este Reglamento, el  medio de  impugnación se resolverá  con los</w:t>
      </w:r>
    </w:p>
    <w:p>
      <w:pPr>
        <w:framePr w:w="10811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elementos  que obren  en  autos  y se  tendrán  como presuntamente  ciertos  los  hechos</w:t>
      </w:r>
    </w:p>
    <w:p>
      <w:pPr>
        <w:framePr w:w="10811" w:x="1419" w:y="848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constitutivos  de   la  violación  reclamada,   salvo  prueba  en  contrario;   lo  anterior,  sin</w:t>
      </w:r>
    </w:p>
    <w:p>
      <w:pPr>
        <w:framePr w:w="10811" w:x="1419" w:y="8487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perjuicio de la sanción que deba ser impuesta en términos de la normatividad aplicable;</w:t>
      </w:r>
    </w:p>
    <w:p>
      <w:pPr>
        <w:framePr w:w="10813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Se tendrá  por no presentado el  escrito del tercero interesado, cuando  se presente en</w:t>
      </w:r>
    </w:p>
    <w:p>
      <w:pPr>
        <w:framePr w:w="10813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forma extemporánea o se den los supuestos previstos en este Reglamento;</w:t>
      </w:r>
    </w:p>
    <w:p>
      <w:pPr>
        <w:framePr w:w="10810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 Si   el  medio   de  impugnación   reúne   todos  los   requisitos  establecidos   por  este</w:t>
      </w:r>
    </w:p>
    <w:p>
      <w:pPr>
        <w:framePr w:w="10810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Reglamento, se dictará el Auto de Admisión; y</w:t>
      </w:r>
    </w:p>
    <w:p>
      <w:pPr>
        <w:framePr w:w="10815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VII. Una vez sustanciado  el expediente, se declarará cerrada la  instrucción y se someterá</w:t>
      </w:r>
    </w:p>
    <w:p>
      <w:pPr>
        <w:framePr w:w="10815" w:x="1419" w:y="1177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 la consideración de la Comisión Jurisdiccional Electoral para su resolución.</w:t>
      </w:r>
    </w:p>
    <w:p>
      <w:pPr>
        <w:framePr w:w="10816" w:x="1419" w:y="1259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Jurisdiccional  Electoral resolverá con los  elementos que obren en autos.  La</w:t>
      </w:r>
    </w:p>
    <w:p>
      <w:pPr>
        <w:framePr w:w="10816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no aportación de  las pruebas ofrecidas,  en ningún supuesto  será motivo para desechar</w:t>
      </w:r>
    </w:p>
    <w:p>
      <w:pPr>
        <w:framePr w:w="10816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 medio   de  impugnación  o   para  tener   por  no   presentado  el  escrito   del  tercero</w:t>
      </w:r>
    </w:p>
    <w:p>
      <w:pPr>
        <w:framePr w:w="10816" w:x="1419" w:y="1259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interesado.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54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78" type="#_x0000_t75" style="height:54.2pt;margin-left:24.05pt;margin-top:31.3pt;mso-position-horizontal-relative:page;mso-position-vertical-relative:page;position:absolute;width:146.7pt;z-index:-25165004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6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126. Si  el  órgano responsable  incumple  con la  obligación  de publicar  en  los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estrados correspondientes  el medio  de impugnación,  u  omite enviar  cualquiera de  los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documentos del  expediente, se  requerirá de  inmediato su cumplimiento  o remisión  en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un plazo no mayor  a 24 horas para tal  efecto, bajo el apercibimiento que  de no cumplir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 no  enviar oportunamente  los documentos  respectivos,  la instancia  resolutoria podrá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solicitar al órgano competente las sanciones previstas en la normatividad interna.</w:t>
      </w:r>
    </w:p>
    <w:p>
      <w:pPr>
        <w:framePr w:w="2384" w:x="5108" w:y="5202"/>
        <w:widowControl w:val="0"/>
        <w:autoSpaceDE w:val="0"/>
        <w:autoSpaceDN w:val="0"/>
        <w:spacing w:before="0" w:after="0" w:line="272" w:lineRule="exact"/>
        <w:ind w:left="175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Sección Décima</w:t>
      </w:r>
    </w:p>
    <w:p>
      <w:pPr>
        <w:framePr w:w="2384" w:x="5108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las resoluciones</w:t>
      </w:r>
    </w:p>
    <w:p>
      <w:pPr>
        <w:framePr w:w="10809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127.  Las resoluciones  que emiten la  Comisión Jurisdiccional  Electoral, deberán</w:t>
      </w:r>
    </w:p>
    <w:p>
      <w:pPr>
        <w:framePr w:w="10809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hacerse constar por escrito y contendrán:</w:t>
      </w:r>
    </w:p>
    <w:p>
      <w:pPr>
        <w:framePr w:w="5261" w:x="1419" w:y="711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La fecha, el lugar y el órgano que la dicta;</w:t>
      </w:r>
    </w:p>
    <w:p>
      <w:pPr>
        <w:framePr w:w="7876" w:x="1419" w:y="766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II. El resumen de los hechos o puntos de derecho controvertidos;</w:t>
      </w:r>
    </w:p>
    <w:p>
      <w:pPr>
        <w:framePr w:w="10806" w:x="1419" w:y="821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En su caso,  el análisis de los agravios así  como el examen y valoración de  las pruebas</w:t>
      </w:r>
    </w:p>
    <w:p>
      <w:pPr>
        <w:framePr w:w="10806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que resulten pertinentes;</w:t>
      </w:r>
    </w:p>
    <w:p>
      <w:pPr>
        <w:framePr w:w="3640" w:x="1419" w:y="903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Los fundamentos jurídicos;</w:t>
      </w:r>
    </w:p>
    <w:p>
      <w:pPr>
        <w:framePr w:w="3286" w:x="1419" w:y="958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V. Los puntos resolutivos; y</w:t>
      </w:r>
    </w:p>
    <w:p>
      <w:pPr>
        <w:framePr w:w="5511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VI. En su caso, el plazo para su cumplimiento.</w:t>
      </w:r>
    </w:p>
    <w:p>
      <w:pPr>
        <w:framePr w:w="2930" w:x="4847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Sección Décima Primera</w:t>
      </w:r>
    </w:p>
    <w:p>
      <w:pPr>
        <w:framePr w:w="2930" w:x="4847" w:y="10952"/>
        <w:widowControl w:val="0"/>
        <w:autoSpaceDE w:val="0"/>
        <w:autoSpaceDN w:val="0"/>
        <w:spacing w:before="0" w:after="0" w:line="274" w:lineRule="exact"/>
        <w:ind w:left="192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las notificaciones</w:t>
      </w:r>
    </w:p>
    <w:p>
      <w:pPr>
        <w:framePr w:w="10817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128.  Las  notificaciones a  que  se  refiere  el  presente Reglamento  surtirán  sus</w:t>
      </w:r>
    </w:p>
    <w:p>
      <w:pPr>
        <w:framePr w:w="10817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efectos el mismo día en que se practiquen.</w:t>
      </w:r>
    </w:p>
    <w:p>
      <w:pPr>
        <w:framePr w:w="10810" w:x="1419" w:y="1314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Durante los  procesos de selección de  candidatos, la Comisión  Jurisdiccional Electoral, o</w:t>
      </w:r>
    </w:p>
    <w:p>
      <w:pPr>
        <w:framePr w:w="10810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cualquier órgano competente, podrán notificar sus actos  o resoluciones en cualquier día</w:t>
      </w:r>
    </w:p>
    <w:p>
      <w:pPr>
        <w:framePr w:w="10810" w:x="1419" w:y="1314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y hora.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55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79" type="#_x0000_t75" style="height:54.2pt;margin-left:24.05pt;margin-top:31.3pt;mso-position-horizontal-relative:page;mso-position-vertical-relative:page;position:absolute;width:146.7pt;z-index:-251651072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6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 notificaciones  se  deberán  practicar  de  manera  fehaciente, por  cualquiera  de  las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modalidades  siguientes:  personalmente, por  estrados  físicos  y electrónicos,  por  oficio,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por correo certificado, según se  requiera para la eficacia del acto, resolución o  sentencia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 notificar,  salvo disposición  expresa de  éste Reglamento;  la autoridad  emisora tomará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las   medidas   necesarias   para   asegurarse,   razonablemente,    de   la   eficacia   de   las</w:t>
      </w:r>
    </w:p>
    <w:p>
      <w:pPr>
        <w:framePr w:w="10816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notificaciones; adicionalmente podrán  hacerse por medio electrónico, cuando  las partes</w:t>
      </w:r>
    </w:p>
    <w:p>
      <w:pPr>
        <w:framePr w:w="10816" w:x="1419" w:y="301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así lo soliciten en sus escritos de impugnación y escritos de terceros.</w:t>
      </w:r>
    </w:p>
    <w:p>
      <w:pPr>
        <w:framePr w:w="10808" w:x="1419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Las  autoridades   del  Partido   están  obligadas   a  contar   con  una   cuenta  de   correo</w:t>
      </w:r>
    </w:p>
    <w:p>
      <w:pPr>
        <w:framePr w:w="10808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electrónico oficial para las notificaciones correspondientes.</w:t>
      </w:r>
    </w:p>
    <w:p>
      <w:pPr>
        <w:framePr w:w="10815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129.   Las  notificaciones   personales  se   harán  directamente   en  el   domicilio</w:t>
      </w:r>
    </w:p>
    <w:p>
      <w:pPr>
        <w:framePr w:w="10815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señalado  por  el   interesado.  Este  Reglamento  establecerá  aquellas   que  tengan  este</w:t>
      </w:r>
    </w:p>
    <w:p>
      <w:pPr>
        <w:framePr w:w="10815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carácter.</w:t>
      </w:r>
    </w:p>
    <w:p>
      <w:pPr>
        <w:framePr w:w="10810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Al realizar  una  notificación personal,  se dejará  en el  expediente la  cédula respectiva  y</w:t>
      </w:r>
    </w:p>
    <w:p>
      <w:pPr>
        <w:framePr w:w="10810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copia de la resolución, asentando la razón de la diligencia.</w:t>
      </w:r>
    </w:p>
    <w:p>
      <w:pPr>
        <w:framePr w:w="10812" w:x="1419" w:y="821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Cuando  los  promoventes o  comparecientes  omitan  señalar  domicilio,  éste no  resulte</w:t>
      </w:r>
    </w:p>
    <w:p>
      <w:pPr>
        <w:framePr w:w="10812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cierto o se encuentre  ubicado fuera de la ciudad en la  que tenga su sede el órgano  que</w:t>
      </w:r>
    </w:p>
    <w:p>
      <w:pPr>
        <w:framePr w:w="10812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realice la notificación  de las resoluciones a que  se refiere este artículo,  ésta se practicará</w:t>
      </w:r>
    </w:p>
    <w:p>
      <w:pPr>
        <w:framePr w:w="10812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por estrados.</w:t>
      </w:r>
    </w:p>
    <w:p>
      <w:pPr>
        <w:framePr w:w="10816" w:x="1419" w:y="985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 130.  Para   los   efectos  de   este   Reglamento,  los   estrados   son  los   lugares</w:t>
      </w:r>
    </w:p>
    <w:p>
      <w:pPr>
        <w:framePr w:w="10816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destinados en las oficinas de los Órganos Directivos Municipales, Estatales y Nacional,  así</w:t>
      </w:r>
    </w:p>
    <w:p>
      <w:pPr>
        <w:framePr w:w="10816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como  de  las   Comisiones  Organizadoras  Electorales   y  de  la  Comisión   Jurisdiccional</w:t>
      </w:r>
    </w:p>
    <w:p>
      <w:pPr>
        <w:framePr w:w="10816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Electoral, para publicar y notificar  todos aquellos acuerdos y resoluciones que deban  ser</w:t>
      </w:r>
    </w:p>
    <w:p>
      <w:pPr>
        <w:framePr w:w="10816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del   conocimiento    público,   los   cuales    también   deberán   publicarse    en   estrados</w:t>
      </w:r>
    </w:p>
    <w:p>
      <w:pPr>
        <w:framePr w:w="10816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electrónicos.</w:t>
      </w:r>
    </w:p>
    <w:p>
      <w:pPr>
        <w:framePr w:w="10814" w:x="1419" w:y="120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131.  El  Juicio de  Inconformidad es  competencia de  la Comisión  Jurisdiccional</w:t>
      </w:r>
    </w:p>
    <w:p>
      <w:pPr>
        <w:framePr w:w="1081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  en única  y  definitiva instancia,  y  podrá  interponerse en  contra  de todos  los</w:t>
      </w:r>
    </w:p>
    <w:p>
      <w:pPr>
        <w:framePr w:w="1081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actos  relacionados   con  el   proceso  de  selección   de  candidatos   que  se  consideren</w:t>
      </w:r>
    </w:p>
    <w:p>
      <w:pPr>
        <w:framePr w:w="1081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contrarios   a  la   normatividad  del   Partido,   emitidos  por   la  Comisión   Organizadora</w:t>
      </w:r>
    </w:p>
    <w:p>
      <w:pPr>
        <w:framePr w:w="1081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Electoral o  sus Órganos Auxiliares,  en ejercicio de  atribuciones delegadas por  la propia</w:t>
      </w:r>
    </w:p>
    <w:p>
      <w:pPr>
        <w:framePr w:w="1081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Comisión.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56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80" type="#_x0000_t75" style="height:54.2pt;margin-left:24.05pt;margin-top:31.3pt;mso-position-horizontal-relative:page;mso-position-vertical-relative:page;position:absolute;width:146.7pt;z-index:-25165209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0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132.  Los  Juicios   de  Inconformidad  que  se  interpongan  con  motivo   de  los</w:t>
      </w:r>
    </w:p>
    <w:p>
      <w:pPr>
        <w:framePr w:w="10810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resultados de los procesos  de selección de candidatos o que  soliciten la nulidad de todo</w:t>
      </w:r>
    </w:p>
    <w:p>
      <w:pPr>
        <w:framePr w:w="10810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un  proceso  de  selección  de  candidato,  deberán  presentarse  dentro  de  los  tres  días</w:t>
      </w:r>
    </w:p>
    <w:p>
      <w:pPr>
        <w:framePr w:w="10810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siguientes  a   la  fecha   de  la   Jornada  Electoral,   y  sólo  podrán   promoverse  por   los</w:t>
      </w:r>
    </w:p>
    <w:p>
      <w:pPr>
        <w:framePr w:w="10810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precandidatos.</w:t>
      </w:r>
    </w:p>
    <w:p>
      <w:pPr>
        <w:framePr w:w="10812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133. Además de los requisitos establecidos  en el presente Reglamento, el escrito</w:t>
      </w:r>
    </w:p>
    <w:p>
      <w:pPr>
        <w:framePr w:w="10812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por el cual  se promueva el  Juicio de Inconformidad con  motivo de los resultados  de un</w:t>
      </w:r>
    </w:p>
    <w:p>
      <w:pPr>
        <w:framePr w:w="10812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proceso de selección de candidatos, deberá cumplir también con lo siguiente:</w:t>
      </w:r>
    </w:p>
    <w:p>
      <w:pPr>
        <w:framePr w:w="4552" w:x="1419" w:y="602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Señalar la elección que se impugna;</w:t>
      </w:r>
    </w:p>
    <w:p>
      <w:pPr>
        <w:framePr w:w="10808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La  mención individualizada  del acta de  la Jornada  Electoral y/o del  cómputo que  se</w:t>
      </w:r>
    </w:p>
    <w:p>
      <w:pPr>
        <w:framePr w:w="10808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impugna;</w:t>
      </w:r>
    </w:p>
    <w:p>
      <w:pPr>
        <w:framePr w:w="10810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La  mención  individualizada de  las mesas  receptoras de  votación, cuyo  resultado  se</w:t>
      </w:r>
    </w:p>
    <w:p>
      <w:pPr>
        <w:framePr w:w="10810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solicita sea anulado en cada caso y la causal que se invoque para cada uno de ellos;</w:t>
      </w:r>
    </w:p>
    <w:p>
      <w:pPr>
        <w:framePr w:w="10807" w:x="1419" w:y="821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 El  señalamiento   del  error  aritmético,  cuando  por   este  motivo  se  impugnen  los</w:t>
      </w:r>
    </w:p>
    <w:p>
      <w:pPr>
        <w:framePr w:w="10807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resultados consignados en las actas de los Centros de Votación; y</w:t>
      </w:r>
    </w:p>
    <w:p>
      <w:pPr>
        <w:framePr w:w="9481" w:x="1419" w:y="903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V. La conexidad en la causa que guarde con otras impugnaciones, en su caso.</w:t>
      </w:r>
    </w:p>
    <w:p>
      <w:pPr>
        <w:framePr w:w="10812" w:x="1419" w:y="985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134.   Las  resoluciones   que  se   dicten  respecto  al   fondo  de   los  Juicios   de</w:t>
      </w:r>
    </w:p>
    <w:p>
      <w:pPr>
        <w:framePr w:w="10812" w:x="1419" w:y="985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Inconformidad, podrán tener, entre otros, los efectos siguientes:</w:t>
      </w:r>
    </w:p>
    <w:p>
      <w:pPr>
        <w:framePr w:w="6342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I. Confirmar, revocar o modificar el acto impugnado;</w:t>
      </w:r>
    </w:p>
    <w:p>
      <w:pPr>
        <w:framePr w:w="10808" w:x="1419" w:y="1122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Declarar la nulidad  de la votación emitida en una  o varias mesas de votación, cuando</w:t>
      </w:r>
    </w:p>
    <w:p>
      <w:pPr>
        <w:framePr w:w="10808" w:x="1419" w:y="1122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se den los supuestos  previstos en este Reglamento  y modificar, en consecuencia, el  acta</w:t>
      </w:r>
    </w:p>
    <w:p>
      <w:pPr>
        <w:framePr w:w="10808" w:x="1419" w:y="1122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cómputo respectiva;</w:t>
      </w:r>
    </w:p>
    <w:p>
      <w:pPr>
        <w:framePr w:w="10809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Revocar  la   constancia  expedida  en  favor   de  una  planilla,  fórmula   o  candidato;</w:t>
      </w:r>
    </w:p>
    <w:p>
      <w:pPr>
        <w:framePr w:w="10809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otorgarla  al  candidato, fórmula  o  planilla  de  candidatos que  resulte  ganadora  como</w:t>
      </w:r>
    </w:p>
    <w:p>
      <w:pPr>
        <w:framePr w:w="10809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efecto  de  la anulación  de  la  votación  emitida  en una  o  varias  mesas  de  votación; y</w:t>
      </w:r>
    </w:p>
    <w:p>
      <w:pPr>
        <w:framePr w:w="10809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modificar, en consecuencia, las actas de cómputo, según la elección que corresponda;</w:t>
      </w:r>
    </w:p>
    <w:p>
      <w:pPr>
        <w:framePr w:w="10807" w:x="1419" w:y="1369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 Declarar   la  nulidad  de   la  elección  y,  en   consecuencia,  revocar  las   constancias</w:t>
      </w:r>
    </w:p>
    <w:p>
      <w:pPr>
        <w:framePr w:w="10807" w:x="1419" w:y="1369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expedidas cuando se den los supuestos previstos en este Reglamento; y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57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81" type="#_x0000_t75" style="height:54.2pt;margin-left:24.05pt;margin-top:31.3pt;mso-position-horizontal-relative:page;mso-position-vertical-relative:page;position:absolute;width:146.7pt;z-index:-251653120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503" w:x="1419" w:y="328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Hacer la corrección de los cómputos cuando sean impugnados por error aritmético.</w:t>
      </w:r>
    </w:p>
    <w:p>
      <w:pPr>
        <w:framePr w:w="10813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135.  Los  Juicios   de  Inconformidad  que  se  interpongan  con  motivo   de  los</w:t>
      </w:r>
    </w:p>
    <w:p>
      <w:pPr>
        <w:framePr w:w="10813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resultados de procesos de  selección de candidatos o que soliciten la  nulidad de todo un</w:t>
      </w:r>
    </w:p>
    <w:p>
      <w:pPr>
        <w:framePr w:w="10813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proceso de  selección de  candidatos, deberán  quedar resueltos  a más  tardar ocho  días</w:t>
      </w:r>
    </w:p>
    <w:p>
      <w:pPr>
        <w:framePr w:w="10813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antes del inicio  de registro de candidaturas,  salvo que la ley  electoral señale un término</w:t>
      </w:r>
    </w:p>
    <w:p>
      <w:pPr>
        <w:framePr w:w="10813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diferente.</w:t>
      </w:r>
    </w:p>
    <w:p>
      <w:pPr>
        <w:framePr w:w="10806" w:x="1419" w:y="57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 los demás  casos,  el Juicio  de  Inconformidad deberá  quedar  resuelto a  más  tardar</w:t>
      </w:r>
    </w:p>
    <w:p>
      <w:pPr>
        <w:framePr w:w="10806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veinte días después de su presentación.</w:t>
      </w:r>
    </w:p>
    <w:p>
      <w:pPr>
        <w:framePr w:w="10619" w:x="1419" w:y="684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136. Las resoluciones recaídas a los Juicios de Inconformidad serán notificadas:</w:t>
      </w:r>
    </w:p>
    <w:p>
      <w:pPr>
        <w:framePr w:w="10817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Personalmente, a  aspirantes  o a  quien  ostente una  precandidatura  que presentó  la</w:t>
      </w:r>
    </w:p>
    <w:p>
      <w:pPr>
        <w:framePr w:w="10817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demanda y,  en su  caso, a los  terceros interesados,  a más tardar  dentro de  los tres días</w:t>
      </w:r>
    </w:p>
    <w:p>
      <w:pPr>
        <w:framePr w:w="10817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siguientes a  la  fecha en  que se  dicte la  resolución,  siempre y  cuando hayan  señalado</w:t>
      </w:r>
    </w:p>
    <w:p>
      <w:pPr>
        <w:framePr w:w="10817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domicilio ubicado en la ciudad  sede de la Comisión Jurisdiccional Electoral. En cualquier</w:t>
      </w:r>
    </w:p>
    <w:p>
      <w:pPr>
        <w:framePr w:w="10817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otro caso, la notificación se hará por estrados; y</w:t>
      </w:r>
    </w:p>
    <w:p>
      <w:pPr>
        <w:framePr w:w="10817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Por  oficio  a  la   Comisión  Organizadora  Electoral  u  órgano   auxiliar  que  conduce  el</w:t>
      </w:r>
    </w:p>
    <w:p>
      <w:pPr>
        <w:framePr w:w="10817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proceso, al  Comité Directivo  correspondiente, y a  la Comisión  Permanente del  Consejo</w:t>
      </w:r>
    </w:p>
    <w:p>
      <w:pPr>
        <w:framePr w:w="10817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Nacional, acompañado de  copia certificada de la  resolución, a más tardar  dentro de los</w:t>
      </w:r>
    </w:p>
    <w:p>
      <w:pPr>
        <w:framePr w:w="10817" w:x="1419" w:y="739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tres días siguientes a la fecha en que se dicte la misma.</w:t>
      </w:r>
    </w:p>
    <w:p>
      <w:pPr>
        <w:framePr w:w="4766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II. Por oficio a la autoridad responsable.</w:t>
      </w:r>
    </w:p>
    <w:p>
      <w:pPr>
        <w:framePr w:w="10815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 En  caso   de  nulidad  de   la  elección  interna,  se   notificará  mediante  oficio   y  por</w:t>
      </w:r>
    </w:p>
    <w:p>
      <w:pPr>
        <w:framePr w:w="10815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conducto  de la  Secretaría General  a  la Comisión  Permanente  del Consejo  Nacional, a</w:t>
      </w:r>
    </w:p>
    <w:p>
      <w:pPr>
        <w:framePr w:w="10815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más  tardar   en  un  término   de  24   horas,  para   que  dé  inicio   al  procedimiento   de</w:t>
      </w:r>
    </w:p>
    <w:p>
      <w:pPr>
        <w:framePr w:w="10815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designación.</w:t>
      </w:r>
    </w:p>
    <w:p>
      <w:pPr>
        <w:framePr w:w="2091" w:x="5255" w:y="12049"/>
        <w:widowControl w:val="0"/>
        <w:autoSpaceDE w:val="0"/>
        <w:autoSpaceDN w:val="0"/>
        <w:spacing w:before="0" w:after="0" w:line="272" w:lineRule="exact"/>
        <w:ind w:left="161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Título Quinto</w:t>
      </w:r>
    </w:p>
    <w:p>
      <w:pPr>
        <w:framePr w:w="2091" w:x="5255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las nulidades</w:t>
      </w:r>
    </w:p>
    <w:p>
      <w:pPr>
        <w:framePr w:w="2791" w:x="4907" w:y="12871"/>
        <w:widowControl w:val="0"/>
        <w:autoSpaceDE w:val="0"/>
        <w:autoSpaceDN w:val="0"/>
        <w:spacing w:before="0" w:after="0" w:line="272" w:lineRule="exact"/>
        <w:ind w:left="593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CAPITULO I</w:t>
      </w:r>
    </w:p>
    <w:p>
      <w:pPr>
        <w:framePr w:w="2791" w:x="4907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De las reglas generales</w:t>
      </w:r>
    </w:p>
    <w:p>
      <w:pPr>
        <w:framePr w:w="10809" w:x="1419" w:y="1369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137.  Las  nulidades previstas  en  este  Reglamento  podrán  afectar la  votación</w:t>
      </w:r>
    </w:p>
    <w:p>
      <w:pPr>
        <w:framePr w:w="10809" w:x="1419" w:y="1369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emitida  en  uno  o varios  Centros  de  Votación  y,  en  consecuencia,  los resultados  del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58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82" type="#_x0000_t75" style="height:54.2pt;margin-left:24.05pt;margin-top:31.3pt;mso-position-horizontal-relative:page;mso-position-vertical-relative:page;position:absolute;width:146.7pt;z-index:-251654144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08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cómputo  de   la  elección   impugnada;   o  afectar   todo  un   proceso  de   selección  de</w:t>
      </w:r>
    </w:p>
    <w:p>
      <w:pPr>
        <w:framePr w:w="10808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candidatos.</w:t>
      </w:r>
    </w:p>
    <w:p>
      <w:pPr>
        <w:framePr w:w="10810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Los efectos de  las nulidades decretadas respecto  de la votación emitida  en uno o varios</w:t>
      </w:r>
    </w:p>
    <w:p>
      <w:pPr>
        <w:framePr w:w="10810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centros   de  votación   o   de   un  proceso   de   selección   de  candidatos,   se   contraen</w:t>
      </w:r>
    </w:p>
    <w:p>
      <w:pPr>
        <w:framePr w:w="10810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exclusivamente a la votación o proceso para el que expresamente se haya hecho  valer el</w:t>
      </w:r>
    </w:p>
    <w:p>
      <w:pPr>
        <w:framePr w:w="10810" w:x="1419" w:y="3831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Juicio de Inconformidad.</w:t>
      </w:r>
    </w:p>
    <w:p>
      <w:pPr>
        <w:framePr w:w="10817" w:x="1419" w:y="547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138. El cómputo y los resultados de los procesos de selección de candidatos que</w:t>
      </w:r>
    </w:p>
    <w:p>
      <w:pPr>
        <w:framePr w:w="10817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no   sean  impugnados   en   tiempo   y   forma,   se  considerarán   válidos,   definitivos   e</w:t>
      </w:r>
    </w:p>
    <w:p>
      <w:pPr>
        <w:framePr w:w="10817" w:x="1419" w:y="547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inatacables.</w:t>
      </w:r>
    </w:p>
    <w:p>
      <w:pPr>
        <w:framePr w:w="10812" w:x="1419" w:y="684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 139.   Los   promoventes   no   podrán   invocar   en   su   favor,   en   medio   de</w:t>
      </w:r>
    </w:p>
    <w:p>
      <w:pPr>
        <w:framePr w:w="10812" w:x="1419" w:y="684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impugnación  alguno,  causales de  nulidad,  hechos  o  circunstancias que  ellos  mismos</w:t>
      </w:r>
    </w:p>
    <w:p>
      <w:pPr>
        <w:framePr w:w="10812" w:x="1419" w:y="684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hayan provocado.</w:t>
      </w:r>
    </w:p>
    <w:p>
      <w:pPr>
        <w:framePr w:w="7445" w:x="2883" w:y="8214"/>
        <w:widowControl w:val="0"/>
        <w:autoSpaceDE w:val="0"/>
        <w:autoSpaceDN w:val="0"/>
        <w:spacing w:before="0" w:after="0" w:line="272" w:lineRule="exact"/>
        <w:ind w:left="2588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CAPITULO II</w:t>
      </w:r>
    </w:p>
    <w:p>
      <w:pPr>
        <w:framePr w:w="7445" w:x="2883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Nulidad de la votación recibida en Centros de Votación</w:t>
      </w:r>
    </w:p>
    <w:p>
      <w:pPr>
        <w:framePr w:w="10812" w:x="1419" w:y="930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140.  La  votación  recibida  en   un  Centro  de  Votación  será  nula  cuando  se</w:t>
      </w:r>
    </w:p>
    <w:p>
      <w:pPr>
        <w:framePr w:w="10812" w:x="1419" w:y="93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acredite cualquiera de las siguientes causales:</w:t>
      </w:r>
    </w:p>
    <w:p>
      <w:pPr>
        <w:framePr w:w="10807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Instalar  el Centro  de Votación,  sin causa  justificada, en  lugar distinto  al determinado</w:t>
      </w:r>
    </w:p>
    <w:p>
      <w:pPr>
        <w:framePr w:w="10807" w:x="1419" w:y="1013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por la Comisión Organizadora Electoral;</w:t>
      </w:r>
    </w:p>
    <w:p>
      <w:pPr>
        <w:framePr w:w="10812" w:x="1419" w:y="1095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II.  Entregar   sin  causa  justificada,   fuera  de  los   plazos  establecidos,  el   paquete  que</w:t>
      </w:r>
    </w:p>
    <w:p>
      <w:pPr>
        <w:framePr w:w="10812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contenga los expedientes electorales a  la Comisión Organizadora Electoral que conduce</w:t>
      </w:r>
    </w:p>
    <w:p>
      <w:pPr>
        <w:framePr w:w="10812" w:x="1419" w:y="1095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 proceso o a quien ésta designe;</w:t>
      </w:r>
    </w:p>
    <w:p>
      <w:pPr>
        <w:framePr w:w="10804" w:x="1419" w:y="120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Realizar, sin causa justificada, el escrutinio y cómputo en lugar distinto  al determinado</w:t>
      </w:r>
    </w:p>
    <w:p>
      <w:pPr>
        <w:framePr w:w="10804" w:x="1419" w:y="120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por la Comisión Organizadora Electoral;</w:t>
      </w:r>
    </w:p>
    <w:p>
      <w:pPr>
        <w:framePr w:w="10804" w:x="1419" w:y="1287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Recibir  la votación  en fecha  distinta a  la definida para  la celebración  de la  Jornada</w:t>
      </w:r>
    </w:p>
    <w:p>
      <w:pPr>
        <w:framePr w:w="10804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Electoral;</w:t>
      </w:r>
    </w:p>
    <w:p>
      <w:pPr>
        <w:framePr w:w="10703" w:x="1419" w:y="1369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Recibir la votación personas u órganos distintos a los facultados por este Reglamento;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59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83" type="#_x0000_t75" style="height:54.2pt;margin-left:24.05pt;margin-top:31.3pt;mso-position-horizontal-relative:page;mso-position-vertical-relative:page;position:absolute;width:146.7pt;z-index:-251655168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1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 Haber  mediado dolo  o  error  en  el  cómputo de  los  votos  y  siempre  que ello  sea</w:t>
      </w:r>
    </w:p>
    <w:p>
      <w:pPr>
        <w:framePr w:w="10811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determinante para el resultado de la votación;</w:t>
      </w:r>
    </w:p>
    <w:p>
      <w:pPr>
        <w:framePr w:w="10817" w:x="1419" w:y="383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VII.  Permitir  sufragar  sin  Credencial  para  Votar  o  Credencial   del  Partido,  a  aquellas</w:t>
      </w:r>
    </w:p>
    <w:p>
      <w:pPr>
        <w:framePr w:w="10817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personas que no  estén en el  Listado Nominal de Electores  Definitivo y siempre  que ello</w:t>
      </w:r>
    </w:p>
    <w:p>
      <w:pPr>
        <w:framePr w:w="10817" w:x="1419" w:y="383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sea determinante para el resultado de la votación;</w:t>
      </w:r>
    </w:p>
    <w:p>
      <w:pPr>
        <w:framePr w:w="10810" w:x="1419" w:y="4927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VIII.  Haber  impedido  el  acceso  de  quienes  se  ostenten  como  representantes  de  los</w:t>
      </w:r>
    </w:p>
    <w:p>
      <w:pPr>
        <w:framePr w:w="10810" w:x="1419" w:y="492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precandidatos a los Centros de Votación o haberlos expulsado, sin causa justificada;</w:t>
      </w:r>
    </w:p>
    <w:p>
      <w:pPr>
        <w:framePr w:w="10816" w:x="1419" w:y="574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IX. Ejercer  violencia física  o presión sobre  quienes se  ostenten como funcionarios  de la</w:t>
      </w:r>
    </w:p>
    <w:p>
      <w:pPr>
        <w:framePr w:w="10816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mesa directiva  del Centro  de Votación  o sobre  los  electores, siempre  que esos  hechos</w:t>
      </w:r>
    </w:p>
    <w:p>
      <w:pPr>
        <w:framePr w:w="10816" w:x="1419" w:y="574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sean determinantes para el resultado de la votación;</w:t>
      </w:r>
    </w:p>
    <w:p>
      <w:pPr>
        <w:framePr w:w="10805" w:x="1419" w:y="684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X. Impedir a los  electores, sin causa justificada, el ejercicio  del derecho a votar y que  ello</w:t>
      </w:r>
    </w:p>
    <w:p>
      <w:pPr>
        <w:framePr w:w="10805" w:x="1419" w:y="684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sea determinante para el resultado de la votación; y</w:t>
      </w:r>
    </w:p>
    <w:p>
      <w:pPr>
        <w:framePr w:w="10815" w:x="1419" w:y="766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XI.  Existir  irregularidades  graves,  plenamente  acreditadas y  no  reparables  durante  la</w:t>
      </w:r>
    </w:p>
    <w:p>
      <w:pPr>
        <w:framePr w:w="10815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jornada electoral o en las actas de escrutinio y cómputo que, en forma evidente, pongan</w:t>
      </w:r>
    </w:p>
    <w:p>
      <w:pPr>
        <w:framePr w:w="10815" w:x="1419" w:y="766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en duda la certeza de la votación y sean determinantes para el resultado de la misma.</w:t>
      </w:r>
    </w:p>
    <w:p>
      <w:pPr>
        <w:framePr w:w="9235" w:x="2105" w:y="9035"/>
        <w:widowControl w:val="0"/>
        <w:autoSpaceDE w:val="0"/>
        <w:autoSpaceDN w:val="0"/>
        <w:spacing w:before="0" w:after="0" w:line="272" w:lineRule="exact"/>
        <w:ind w:left="3334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CAPITULO III</w:t>
      </w:r>
    </w:p>
    <w:p>
      <w:pPr>
        <w:framePr w:w="9235" w:x="2105" w:y="903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 la Nulidad de las Elecciones de Candidatos a Cargos de Elección Popular</w:t>
      </w:r>
    </w:p>
    <w:p>
      <w:pPr>
        <w:framePr w:w="10092" w:x="1419" w:y="1013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141. Son causales de nulidad de una elección, cualquiera de las siguientes:</w:t>
      </w:r>
    </w:p>
    <w:p>
      <w:pPr>
        <w:framePr w:w="10817" w:x="1419" w:y="10679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I.  Acreditar alguna  o  algunas  de las  causales  señaladas  en el  artículo  anterior, y  que</w:t>
      </w:r>
    </w:p>
    <w:p>
      <w:pPr>
        <w:framePr w:w="10817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únicamente se hubiese  establecido un Centro de  Votación para el proceso  de selección</w:t>
      </w:r>
    </w:p>
    <w:p>
      <w:pPr>
        <w:framePr w:w="10817" w:x="1419" w:y="10679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respectivo;</w:t>
      </w:r>
    </w:p>
    <w:p>
      <w:pPr>
        <w:framePr w:w="10809" w:x="1419" w:y="1177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II.  Cuando  no  se  instale  el  Centro  de Votación  y  consecuentemente  la  votación  no</w:t>
      </w:r>
    </w:p>
    <w:p>
      <w:pPr>
        <w:framePr w:w="10809" w:x="1419" w:y="11773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hubiere  sido  recibida,  habiéndose  establecido  un  solo  Centro  de  Votación  para  un</w:t>
      </w:r>
    </w:p>
    <w:p>
      <w:pPr>
        <w:framePr w:w="10809" w:x="1419" w:y="1177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determinado proceso de selección;</w:t>
      </w:r>
    </w:p>
    <w:p>
      <w:pPr>
        <w:framePr w:w="10813" w:x="1419" w:y="12871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III. En  el caso de  haberse establecido más  de un Centro  de Votación  en un proceso  de</w:t>
      </w:r>
    </w:p>
    <w:p>
      <w:pPr>
        <w:framePr w:w="10813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selección  de  candidatos,  cuando  alguna  o  algunas  de  las   causales  señaladas  en  el</w:t>
      </w:r>
    </w:p>
    <w:p>
      <w:pPr>
        <w:framePr w:w="10813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anterior se  acrediten  en por  lo  menos el  veinte  por ciento  de  los Centros  de</w:t>
      </w:r>
    </w:p>
    <w:p>
      <w:pPr>
        <w:framePr w:w="10813" w:x="1419" w:y="12871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Votación;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60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84" type="#_x0000_t75" style="height:54.2pt;margin-left:24.05pt;margin-top:31.3pt;mso-position-horizontal-relative:page;mso-position-vertical-relative:page;position:absolute;width:146.7pt;z-index:-251656192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2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IV. En  el caso de haberse  establecido más de  un Centro de  Votación en un  proceso de</w:t>
      </w:r>
    </w:p>
    <w:p>
      <w:pPr>
        <w:framePr w:w="10812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selección de  candidatos,  cuando no  se instalen  el veinte  por ciento  de  los Centros  de</w:t>
      </w:r>
    </w:p>
    <w:p>
      <w:pPr>
        <w:framePr w:w="10812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Votación y consecuentemente la votación no hubiere sido recibida;</w:t>
      </w:r>
    </w:p>
    <w:p>
      <w:pPr>
        <w:framePr w:w="10810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V.  En   el  caso   de  Diputado  Federal   o  Local  de   Mayoría  Relativa,   cuando  los  dos</w:t>
      </w:r>
    </w:p>
    <w:p>
      <w:pPr>
        <w:framePr w:w="10810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integrantes de la fórmula de  precandidatos que hubieren obtenido el mayor número de</w:t>
      </w:r>
    </w:p>
    <w:p>
      <w:pPr>
        <w:framePr w:w="10810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votos sean inelegibles; y</w:t>
      </w:r>
    </w:p>
    <w:p>
      <w:pPr>
        <w:framePr w:w="10811" w:x="1419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VI. Cuando los  dos integrantes de la  fórmula de precandidatos  a Senadores de Mayoría</w:t>
      </w:r>
    </w:p>
    <w:p>
      <w:pPr>
        <w:framePr w:w="10811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Relativa  que hubieren  obtenido  el primero  o  el  segundo lugar  de  la votación  fueren</w:t>
      </w:r>
    </w:p>
    <w:p>
      <w:pPr>
        <w:framePr w:w="10811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inelegibles.  En este  caso, la  nulidad  afectará únicamente  la  elección de  la  fórmula de</w:t>
      </w:r>
    </w:p>
    <w:p>
      <w:pPr>
        <w:framePr w:w="10811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precandidatos que resultaren inelegibles.</w:t>
      </w:r>
    </w:p>
    <w:p>
      <w:pPr>
        <w:framePr w:w="10813" w:x="1419" w:y="657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Cuando sea declarada  la inelegibilidad de algún  candidato a cargo de  elección popular</w:t>
      </w:r>
    </w:p>
    <w:p>
      <w:pPr>
        <w:framePr w:w="10813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por  el principio  de  representación  proporcional, tomará  su  lugar  el suplente;  y  en  el</w:t>
      </w:r>
    </w:p>
    <w:p>
      <w:pPr>
        <w:framePr w:w="10813" w:x="1419" w:y="657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supuesto de  que este último también  sea inelegible, ocupará su  lugar la fórmula  que le</w:t>
      </w:r>
    </w:p>
    <w:p>
      <w:pPr>
        <w:framePr w:w="10813" w:x="1419" w:y="657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siga en el orden de la lista.</w:t>
      </w:r>
    </w:p>
    <w:p>
      <w:pPr>
        <w:framePr w:w="10815" w:x="1419" w:y="821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142.  Los  órganos  competentes  podrán  declarar  la  nulidad  de  una  elección</w:t>
      </w:r>
    </w:p>
    <w:p>
      <w:pPr>
        <w:framePr w:w="10815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cuando se hayan cometido en forma generalizada violaciones sustanciales en la Jornada</w:t>
      </w:r>
    </w:p>
    <w:p>
      <w:pPr>
        <w:framePr w:w="10815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Electoral, en el  distrito, municipio o  entidad de que  se trate, se encuentren  plenamente</w:t>
      </w:r>
    </w:p>
    <w:p>
      <w:pPr>
        <w:framePr w:w="10815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acreditadas y se demuestre  que las mismas fueron determinantes para el  resultado de la</w:t>
      </w:r>
    </w:p>
    <w:p>
      <w:pPr>
        <w:framePr w:w="10815" w:x="1419" w:y="821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elección,  salvo  que  las  irregularidades  sean  imputables  a quienes  se  ostenten  como</w:t>
      </w:r>
    </w:p>
    <w:p>
      <w:pPr>
        <w:framePr w:w="10815" w:x="1419" w:y="821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precandidatos promoventes.</w:t>
      </w:r>
    </w:p>
    <w:p>
      <w:pPr>
        <w:framePr w:w="10808" w:x="1419" w:y="10405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143.  En ningún  caso, la  interposición de  una queja o  medio de  impugnación,</w:t>
      </w:r>
    </w:p>
    <w:p>
      <w:pPr>
        <w:framePr w:w="10808" w:x="1419" w:y="10405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suspenderá los efectos de los actos o resoluciones impugnados.</w:t>
      </w:r>
    </w:p>
    <w:p>
      <w:pPr>
        <w:framePr w:w="2628" w:x="4986" w:y="1150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Artículos Transitorios.</w:t>
      </w:r>
    </w:p>
    <w:p>
      <w:pPr>
        <w:framePr w:w="10809" w:x="1419" w:y="1232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Primero.  Se  abroga el  Reglamento  de  Selección  de  Candidatos  a Cargos  de</w:t>
      </w:r>
    </w:p>
    <w:p>
      <w:pPr>
        <w:framePr w:w="10809" w:x="1419" w:y="1232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Elección Popular derivado de la XVI Asamblea Nacional del Partido Acción Nacional.</w:t>
      </w:r>
    </w:p>
    <w:p>
      <w:pPr>
        <w:framePr w:w="10818" w:x="1419" w:y="13418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 Segundo.   En  los  casos  correspondientes,  los   Comités  Directivos  Estatales  y</w:t>
      </w:r>
    </w:p>
    <w:p>
      <w:pPr>
        <w:framePr w:w="10818" w:x="1419" w:y="13418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Regional en el Distrito Federal, ejercerán las funciones que este Reglamento  le confiere a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61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85" type="#_x0000_t75" style="height:54.2pt;margin-left:24.05pt;margin-top:31.3pt;mso-position-horizontal-relative:page;mso-position-vertical-relative:page;position:absolute;width:146.7pt;z-index:-251657216">
            <v:imagedata r:id="rId4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1" w:x="4659" w:y="919"/>
        <w:widowControl w:val="0"/>
        <w:autoSpaceDE w:val="0"/>
        <w:autoSpaceDN w:val="0"/>
        <w:spacing w:before="0" w:after="0" w:line="225" w:lineRule="exact"/>
        <w:ind w:left="1404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DE SELECCIÓN DE CANDIDATURAS A  </w:t>
      </w:r>
    </w:p>
    <w:p>
      <w:pPr>
        <w:framePr w:w="7201" w:x="4659" w:y="919"/>
        <w:widowControl w:val="0"/>
        <w:autoSpaceDE w:val="0"/>
        <w:autoSpaceDN w:val="0"/>
        <w:spacing w:before="0" w:after="0" w:line="228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CARGOS DE ELECCIÓN POPULAR DEL PARTIDO ACCIÓN NACIONAL </w:t>
      </w:r>
    </w:p>
    <w:p>
      <w:pPr>
        <w:framePr w:w="6945" w:x="3125" w:y="2045"/>
        <w:widowControl w:val="0"/>
        <w:autoSpaceDE w:val="0"/>
        <w:autoSpaceDN w:val="0"/>
        <w:spacing w:before="0" w:after="0" w:line="225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 xml:space="preserve">Reglamento Vigente. Registrado en el libro de la Dirección Ejecutiva </w:t>
      </w:r>
    </w:p>
    <w:p>
      <w:pPr>
        <w:framePr w:w="6945" w:x="3125" w:y="2045"/>
        <w:widowControl w:val="0"/>
        <w:autoSpaceDE w:val="0"/>
        <w:autoSpaceDN w:val="0"/>
        <w:spacing w:before="0" w:after="0" w:line="228" w:lineRule="exact"/>
        <w:ind w:left="67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0"/>
        </w:rPr>
      </w:pPr>
      <w:r>
        <w:rPr>
          <w:rFonts w:ascii="WWKOWS+Eras Medium ITC" w:hAnsi="WWKOWS+Eras Medium ITC" w:cs="WWKOWS+Eras Medium ITC"/>
          <w:color w:val="000000"/>
          <w:spacing w:val="0"/>
          <w:sz w:val="20"/>
        </w:rPr>
        <w:t>de Prerrogativas y Partidos Políticos del Instituto Nacional Electoral</w:t>
      </w:r>
    </w:p>
    <w:p>
      <w:pPr>
        <w:framePr w:w="10818" w:x="1419" w:y="3010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la Comisión Permanente del Consejo  Estatal, en tanto éstas sean nombradas de acuerdo</w:t>
      </w:r>
    </w:p>
    <w:p>
      <w:pPr>
        <w:framePr w:w="10818" w:x="1419" w:y="301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a los Estatutos aprobados por la XVII Asamblea Nacional Extraordinaria.</w:t>
      </w:r>
    </w:p>
    <w:p>
      <w:pPr>
        <w:framePr w:w="10814" w:x="1419" w:y="4104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Tercero. Los plazos  establecidos en el presente Reglamento, cuyo  cumplimiento</w:t>
      </w:r>
    </w:p>
    <w:p>
      <w:pPr>
        <w:framePr w:w="10814" w:x="1419" w:y="41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 xml:space="preserve">sea  materialmente imposible  para  los  procesos  electorales 2014 </w:t>
      </w:r>
      <w:r>
        <w:rPr>
          <w:rFonts w:ascii="UEJIAE+Eras Medium ITC" w:hAnsi="UEJIAE+Eras Medium ITC" w:cs="UEJIAE+Eras Medium ITC"/>
          <w:color w:val="000000"/>
          <w:spacing w:val="0"/>
          <w:sz w:val="24"/>
        </w:rPr>
        <w:t xml:space="preserve">–  </w:t>
      </w:r>
      <w:r>
        <w:rPr>
          <w:rFonts w:ascii="WWKOWS+Eras Medium ITC" w:hAnsi="WWKOWS+Eras Medium ITC" w:cs="WWKOWS+Eras Medium ITC"/>
          <w:color w:val="000000"/>
          <w:spacing w:val="0"/>
          <w:sz w:val="24"/>
        </w:rPr>
        <w:t>2015,  se ajustarán</w:t>
      </w:r>
    </w:p>
    <w:p>
      <w:pPr>
        <w:framePr w:w="10814" w:x="1419" w:y="410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mediante acuerdo del Comité Ejecutivo Nacional.</w:t>
      </w:r>
    </w:p>
    <w:p>
      <w:pPr>
        <w:framePr w:w="10814" w:x="1419" w:y="5202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Específicamente para el  caso del plazo establecido en  el artículo 42 de  este reglamento,</w:t>
      </w:r>
    </w:p>
    <w:p>
      <w:pPr>
        <w:framePr w:w="10814" w:x="1419" w:y="52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éste será de a más tardar treinta días antes de la elección correspondiente.</w:t>
      </w:r>
    </w:p>
    <w:p>
      <w:pPr>
        <w:framePr w:w="10808" w:x="1419" w:y="6296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Cuarto. El presente reglamento surtirá sus efectos a partir del día siguiente  de su</w:t>
      </w:r>
    </w:p>
    <w:p>
      <w:pPr>
        <w:framePr w:w="10808" w:x="1419" w:y="629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/>
          <w:color w:val="000000"/>
          <w:spacing w:val="0"/>
          <w:sz w:val="24"/>
        </w:rPr>
      </w:pPr>
      <w:r>
        <w:rPr>
          <w:rFonts w:ascii="WWKOWS+Eras Medium ITC"/>
          <w:color w:val="000000"/>
          <w:spacing w:val="0"/>
          <w:sz w:val="24"/>
        </w:rPr>
        <w:t>registro en el Instituto Nacional Electoral.</w:t>
      </w:r>
    </w:p>
    <w:p>
      <w:pPr>
        <w:framePr w:w="10811" w:x="1419" w:y="7393"/>
        <w:widowControl w:val="0"/>
        <w:autoSpaceDE w:val="0"/>
        <w:autoSpaceDN w:val="0"/>
        <w:spacing w:before="0" w:after="0" w:line="272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Artículo Quinto. Para dar cumplimiento a lo establecido en el artículo 48 párrafo 1, inciso</w:t>
      </w:r>
    </w:p>
    <w:p>
      <w:pPr>
        <w:framePr w:w="10811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a) de la Ley  General de Partidos Políticos, es  competente para resolver la queja en  única</w:t>
      </w:r>
    </w:p>
    <w:p>
      <w:pPr>
        <w:framePr w:w="10811" w:x="1419" w:y="7393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WWKOWS+Eras Medium ITC" w:hAnsi="WWKOWS+Eras Medium ITC" w:cs="WWKOWS+Eras Medium ITC"/>
          <w:color w:val="000000"/>
          <w:spacing w:val="0"/>
          <w:sz w:val="24"/>
        </w:rPr>
      </w:pPr>
      <w:r>
        <w:rPr>
          <w:rFonts w:ascii="WWKOWS+Eras Medium ITC" w:hAnsi="WWKOWS+Eras Medium ITC" w:cs="WWKOWS+Eras Medium ITC"/>
          <w:color w:val="000000"/>
          <w:spacing w:val="0"/>
          <w:sz w:val="24"/>
        </w:rPr>
        <w:t>instancia la Comisión Organizadora Electoral.</w:t>
      </w:r>
    </w:p>
    <w:p>
      <w:pPr>
        <w:framePr w:w="1858" w:x="9295" w:y="14617"/>
        <w:widowControl w:val="0"/>
        <w:autoSpaceDE w:val="0"/>
        <w:autoSpaceDN w:val="0"/>
        <w:spacing w:before="0" w:after="0" w:line="259" w:lineRule="exact"/>
        <w:ind w:left="0" w:right="0" w:firstLine="0"/>
        <w:jc w:val="left"/>
        <w:rPr>
          <w:rFonts w:ascii="Cambria"/>
          <w:b/>
          <w:color w:val="000000"/>
          <w:spacing w:val="0"/>
          <w:sz w:val="22"/>
        </w:rPr>
      </w:pPr>
      <w:r>
        <w:rPr>
          <w:rFonts w:ascii="Cambria" w:hAnsi="Cambria" w:cs="Cambria"/>
          <w:color w:val="000000"/>
          <w:spacing w:val="0"/>
          <w:sz w:val="22"/>
        </w:rPr>
        <w:t xml:space="preserve">Página </w:t>
      </w:r>
      <w:r>
        <w:rPr>
          <w:rFonts w:ascii="Cambria"/>
          <w:b/>
          <w:color w:val="000000"/>
          <w:spacing w:val="0"/>
          <w:sz w:val="22"/>
        </w:rPr>
        <w:t xml:space="preserve">62 </w:t>
      </w:r>
      <w:r>
        <w:rPr>
          <w:rFonts w:ascii="Cambria"/>
          <w:color w:val="000000"/>
          <w:spacing w:val="0"/>
          <w:sz w:val="22"/>
        </w:rPr>
        <w:t xml:space="preserve">de </w:t>
      </w:r>
      <w:r>
        <w:rPr>
          <w:rFonts w:ascii="Cambria"/>
          <w:b/>
          <w:color w:val="000000"/>
          <w:spacing w:val="0"/>
          <w:sz w:val="22"/>
        </w:rPr>
        <w:t xml:space="preserve"> 62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  <w:r>
        <w:rPr>
          <w:noProof/>
        </w:rPr>
        <w:pict>
          <v:shape id="_x0000_s1086" type="#_x0000_t75" style="height:54.2pt;margin-left:24.05pt;margin-top:31.3pt;mso-position-horizontal-relative:page;mso-position-vertical-relative:page;position:absolute;width:146.7pt;z-index:-251658240">
            <v:imagedata r:id="rId5" o:title=""/>
          </v:shape>
        </w:pict>
      </w:r>
    </w:p>
    <w:sectPr>
      <w:pgSz w:w="12240" w:h="1584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CC"/>
    <w:family w:val="auto"/>
    <w:pitch w:val="default"/>
    <w:sig w:usb0="01010101" w:usb1="01010101" w:usb2="01010101" w:usb3="01010101" w:csb0="01010101" w:csb1="01010101"/>
  </w:font>
  <w:font w:name="Symbol">
    <w:charset w:val="02"/>
    <w:family w:val="auto"/>
    <w:pitch w:val="default"/>
    <w:sig w:usb0="01010101" w:usb1="01010101" w:usb2="01010101" w:usb3="01010101" w:csb0="01010101" w:csb1="01010101"/>
  </w:font>
  <w:font w:name="Arial">
    <w:charset w:val="CC"/>
    <w:family w:val="auto"/>
    <w:pitch w:val="default"/>
    <w:sig w:usb0="01010101" w:usb1="01010101" w:usb2="01010101" w:usb3="01010101" w:csb0="01010101" w:csb1="01010101"/>
  </w:font>
  <w:font w:name="Calibri">
    <w:charset w:val="CC"/>
    <w:family w:val="auto"/>
    <w:pitch w:val="default"/>
    <w:sig w:usb0="01010101" w:usb1="01010101" w:usb2="01010101" w:usb3="01010101" w:csb0="01010101" w:csb1="01010101"/>
  </w:font>
  <w:font w:name="Cambria Math">
    <w:charset w:val="CC"/>
    <w:family w:val="auto"/>
    <w:pitch w:val="default"/>
    <w:sig w:usb0="01010101" w:usb1="01010101" w:usb2="01010101" w:usb3="01010101" w:csb0="01010101" w:csb1="01010101"/>
  </w:font>
  <w:font w:name="WWKOWS+Eras Medium ITC">
    <w:charset w:val="01"/>
    <w:family w:val="auto"/>
    <w:pitch w:val="default"/>
    <w:sig w:usb0="01010101" w:usb1="01010101" w:usb2="01010101" w:usb3="01010101" w:csb0="01010101" w:csb1="01010101"/>
    <w:embedRegular r:id="rId1" w:fontKey="{CED2C620-6324-40D6-B41B-85617136785A}"/>
  </w:font>
  <w:font w:name="Cambria">
    <w:charset w:val="01"/>
    <w:family w:val="auto"/>
    <w:notTrueType/>
    <w:pitch w:val="default"/>
    <w:sig w:usb0="01010101" w:usb1="01010101" w:usb2="01010101" w:usb3="01010101" w:csb0="01010101" w:csb1="01010101"/>
  </w:font>
  <w:font w:name="UEJIAE+Eras Medium ITC">
    <w:charset w:val="01"/>
    <w:family w:val="auto"/>
    <w:pitch w:val="default"/>
    <w:sig w:usb0="01010101" w:usb1="01010101" w:usb2="01010101" w:usb3="01010101" w:csb0="01010101" w:csb1="01010101"/>
    <w:embedRegular r:id="rId2" w:fontKey="{50697032-8A5D-448A-B86F-7FB4F7F61B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/>
    <w:lsdException w:name="Normal Indent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/>
    <w:lsdException w:name="Closing"/>
    <w:lsdException w:name="Signature"/>
    <w:lsdException w:name="Default Paragraph Font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/>
    <w:lsdException w:name="Salutation"/>
    <w:lsdException w:name="Date"/>
    <w:lsdException w:name="Body Text First Indent"/>
    <w:lsdException w:name="Body Text First Indent 2"/>
    <w:lsdException w:name="Body Text 2"/>
    <w:lsdException w:name="Body Text Indent 2"/>
    <w:lsdException w:name="Body Text Indent 3"/>
    <w:lsdException w:name="Block Text"/>
    <w:lsdException w:name="Hyperlink"/>
    <w:lsdException w:name="FollowedHyperlink"/>
    <w:lsdException w:name="Strong"/>
    <w:lsdException w:name="Emphasis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 Lis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/>
    <w:lsdException w:name="Table Theme"/>
    <w:lsdException w:name="Placeholder Text"/>
    <w:lsdException w:name="No Spacing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Revision"/>
    <w:lsdException w:name="List Paragraph"/>
    <w:lsdException w:name="Quote"/>
    <w:lsdException w:name="Intense Quote"/>
    <w:lsdException w:name="Subtle Emphasis"/>
    <w:lsdException w:name="Intense Emphasis"/>
    <w:lsdException w:name="Subtle Reference"/>
    <w:lsdException w:name="Intense Reference"/>
    <w:lsdException w:name="Book Title"/>
    <w:lsdException w:name="Bibliography"/>
    <w:lsdException w:name="TOC Heading"/>
  </w:latentStyles>
  <w:style w:type="paragraph" w:default="1" w:styleId="Normal">
    <w:name w:val="Normal"/>
    <w:pPr>
      <w:spacing w:before="120" w:after="240"/>
      <w:jc w:val="both"/>
    </w:pPr>
    <w:rPr>
      <w:sz w:val="22"/>
      <w:lang w:val="ru-RU" w:bidi="ar-SA"/>
    </w:rPr>
  </w:style>
  <w:style w:type="character" w:default="1" w:styleId="DefaultParagraphFont">
    <w:name w:val="Default Paragraph Font"/>
    <w:link w:val="Normal"/>
    <w:semiHidden/>
  </w:style>
  <w:style w:type="table" w:default="1" w:styleId="TableNormal">
    <w:name w:val="Normal Table"/>
    <w:link w:val="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default="1" w:styleId="NoList">
    <w:name w:val="No List"/>
    <w:link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20338</Words>
  <Characters>112515</Characters>
  <Application>Microsoft Office Word</Application>
  <DocSecurity>0</DocSecurity>
  <Lines>2023</Lines>
  <Paragraphs>2023</Paragraphs>
  <ScaleCrop>false</ScaleCrop>
  <HeadingPairs>
    <vt:vector size="2" baseType="variant">
      <vt:variant>
        <vt:lpstr>Caption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1</cp:revision>
  <dcterms:created xsi:type="dcterms:W3CDTF">2016-09-27T23:09:44Z</dcterms:created>
  <dcterms:modified xsi:type="dcterms:W3CDTF">2016-09-27T23:09:44Z</dcterms:modified>
</cp:coreProperties>
</file>